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16490" w14:textId="592BE3D9"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w:t>
      </w:r>
      <w:r w:rsidR="0081673E" w:rsidRPr="00703F9A">
        <w:rPr>
          <w:rFonts w:cs="Arial"/>
          <w:b/>
          <w:bCs/>
          <w:sz w:val="24"/>
          <w:szCs w:val="24"/>
        </w:rPr>
        <w:t>11</w:t>
      </w:r>
      <w:r w:rsidR="00A8265D">
        <w:rPr>
          <w:rFonts w:cs="Arial"/>
          <w:b/>
          <w:bCs/>
          <w:sz w:val="24"/>
          <w:szCs w:val="24"/>
        </w:rPr>
        <w:t>8</w:t>
      </w:r>
      <w:r w:rsidR="000D5EC9" w:rsidRPr="007D3E81">
        <w:rPr>
          <w:rFonts w:cs="Arial"/>
          <w:b/>
          <w:sz w:val="24"/>
          <w:szCs w:val="24"/>
        </w:rPr>
        <w:tab/>
      </w:r>
      <w:r w:rsidR="00AA37F8" w:rsidRPr="00AA37F8">
        <w:rPr>
          <w:b/>
          <w:i/>
          <w:noProof/>
          <w:sz w:val="28"/>
        </w:rPr>
        <w:t>R3-226493</w:t>
      </w:r>
    </w:p>
    <w:p w14:paraId="618BB842" w14:textId="77E76592" w:rsidR="00910153" w:rsidRDefault="00EE0996" w:rsidP="00910153">
      <w:pPr>
        <w:pStyle w:val="CRCoverPage"/>
        <w:tabs>
          <w:tab w:val="right" w:pos="9639"/>
          <w:tab w:val="right" w:pos="13323"/>
        </w:tabs>
        <w:spacing w:after="0"/>
        <w:rPr>
          <w:rFonts w:cs="Arial"/>
          <w:b/>
          <w:sz w:val="24"/>
          <w:szCs w:val="24"/>
        </w:rPr>
      </w:pPr>
      <w:r>
        <w:rPr>
          <w:rFonts w:cs="Arial"/>
          <w:b/>
          <w:bCs/>
          <w:sz w:val="24"/>
          <w:szCs w:val="24"/>
        </w:rPr>
        <w:t>Toulouse, France,</w:t>
      </w:r>
      <w:r w:rsidR="007074BA" w:rsidRPr="00152F83">
        <w:rPr>
          <w:rFonts w:cs="Arial"/>
          <w:b/>
          <w:bCs/>
          <w:sz w:val="24"/>
          <w:szCs w:val="24"/>
        </w:rPr>
        <w:t xml:space="preserve"> </w:t>
      </w:r>
      <w:r w:rsidR="005A2511" w:rsidRPr="00AD2E54">
        <w:rPr>
          <w:rFonts w:cs="Arial"/>
          <w:b/>
          <w:sz w:val="24"/>
          <w:szCs w:val="24"/>
        </w:rPr>
        <w:t>1</w:t>
      </w:r>
      <w:r>
        <w:rPr>
          <w:rFonts w:cs="Arial"/>
          <w:b/>
          <w:sz w:val="24"/>
          <w:szCs w:val="24"/>
        </w:rPr>
        <w:t>4</w:t>
      </w:r>
      <w:r w:rsidR="007074BA" w:rsidRPr="00AD2E54">
        <w:rPr>
          <w:rFonts w:cs="Arial"/>
          <w:b/>
          <w:sz w:val="24"/>
          <w:szCs w:val="24"/>
        </w:rPr>
        <w:t xml:space="preserve"> – </w:t>
      </w:r>
      <w:r w:rsidR="00851C02">
        <w:rPr>
          <w:rFonts w:cs="Arial"/>
          <w:b/>
          <w:sz w:val="24"/>
          <w:szCs w:val="24"/>
        </w:rPr>
        <w:t>18</w:t>
      </w:r>
      <w:r w:rsidR="007074BA" w:rsidRPr="00AD2E54">
        <w:rPr>
          <w:rFonts w:cs="Arial"/>
          <w:b/>
          <w:sz w:val="24"/>
          <w:szCs w:val="24"/>
        </w:rPr>
        <w:t xml:space="preserve"> </w:t>
      </w:r>
      <w:r w:rsidR="00C1288E">
        <w:rPr>
          <w:rFonts w:cs="Arial"/>
          <w:b/>
          <w:sz w:val="24"/>
          <w:szCs w:val="24"/>
        </w:rPr>
        <w:t>November</w:t>
      </w:r>
      <w:r w:rsidR="007074BA" w:rsidRPr="00AD2E54">
        <w:rPr>
          <w:rFonts w:cs="Arial"/>
          <w:b/>
          <w:sz w:val="24"/>
          <w:szCs w:val="24"/>
        </w:rPr>
        <w:t xml:space="preserve"> 2022</w:t>
      </w:r>
    </w:p>
    <w:p w14:paraId="4828B4E9" w14:textId="77777777" w:rsidR="0037119B" w:rsidRPr="007D3E81" w:rsidRDefault="0037119B" w:rsidP="0037119B">
      <w:pPr>
        <w:pStyle w:val="Footer"/>
        <w:jc w:val="both"/>
        <w:rPr>
          <w:rFonts w:eastAsia="SimSun"/>
          <w:b w:val="0"/>
          <w:i w:val="0"/>
          <w:noProof w:val="0"/>
          <w:sz w:val="24"/>
          <w:lang w:eastAsia="zh-CN"/>
        </w:rPr>
      </w:pPr>
    </w:p>
    <w:p w14:paraId="5CB12EED" w14:textId="5376DC0F" w:rsidR="0037119B" w:rsidRPr="00FB61E2" w:rsidRDefault="0037119B" w:rsidP="0037119B">
      <w:pPr>
        <w:tabs>
          <w:tab w:val="left" w:pos="1985"/>
        </w:tabs>
        <w:ind w:left="1980" w:hanging="1980"/>
        <w:rPr>
          <w:rStyle w:val="a4"/>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558BD">
        <w:rPr>
          <w:rFonts w:ascii="Arial" w:hAnsi="Arial"/>
          <w:sz w:val="24"/>
        </w:rPr>
        <w:t xml:space="preserve">Analysis of L4S aspects </w:t>
      </w:r>
      <w:r w:rsidR="00E049E6">
        <w:rPr>
          <w:rFonts w:ascii="Arial" w:hAnsi="Arial"/>
          <w:sz w:val="24"/>
        </w:rPr>
        <w:t xml:space="preserve"> </w:t>
      </w:r>
      <w:r w:rsidR="00DF387F">
        <w:rPr>
          <w:rFonts w:ascii="Arial" w:hAnsi="Arial"/>
          <w:sz w:val="24"/>
          <w:lang w:eastAsia="zh-CN"/>
        </w:rPr>
        <w:t xml:space="preserve"> </w:t>
      </w:r>
    </w:p>
    <w:p w14:paraId="04FFF03A" w14:textId="2284BBF9" w:rsidR="0096005A" w:rsidRPr="00DB2F27" w:rsidRDefault="0037119B" w:rsidP="004D5606">
      <w:pPr>
        <w:tabs>
          <w:tab w:val="left" w:pos="1985"/>
        </w:tabs>
        <w:rPr>
          <w:rStyle w:val="a4"/>
          <w:lang w:val="en-GB"/>
        </w:rPr>
      </w:pPr>
      <w:r w:rsidRPr="00DB2F27">
        <w:rPr>
          <w:rFonts w:ascii="Arial" w:hAnsi="Arial"/>
          <w:b/>
          <w:sz w:val="24"/>
        </w:rPr>
        <w:t xml:space="preserve">Source: </w:t>
      </w:r>
      <w:r w:rsidRPr="00DB2F27">
        <w:rPr>
          <w:rFonts w:ascii="Arial" w:hAnsi="Arial"/>
          <w:b/>
          <w:sz w:val="24"/>
        </w:rPr>
        <w:tab/>
      </w:r>
      <w:r w:rsidR="009931A4" w:rsidRPr="00DB2F27">
        <w:rPr>
          <w:rStyle w:val="a4"/>
          <w:lang w:val="en-GB"/>
        </w:rPr>
        <w:t>Ericsson</w:t>
      </w:r>
      <w:r w:rsidR="006549DF" w:rsidRPr="00DB2F27">
        <w:rPr>
          <w:rStyle w:val="a4"/>
          <w:lang w:val="en-GB"/>
        </w:rPr>
        <w:t>, Deutsche Tele</w:t>
      </w:r>
      <w:r w:rsidR="00E17078" w:rsidRPr="00DB2F27">
        <w:rPr>
          <w:rStyle w:val="a4"/>
          <w:lang w:val="en-GB"/>
        </w:rPr>
        <w:t>k</w:t>
      </w:r>
      <w:r w:rsidR="006549DF" w:rsidRPr="00DB2F27">
        <w:rPr>
          <w:rStyle w:val="a4"/>
          <w:lang w:val="en-GB"/>
        </w:rPr>
        <w:t>om</w:t>
      </w:r>
      <w:r w:rsidR="0041723E" w:rsidRPr="00DB2F27">
        <w:rPr>
          <w:rStyle w:val="a4"/>
          <w:lang w:val="en-GB"/>
        </w:rPr>
        <w:t>, T-Mobile USA,</w:t>
      </w:r>
      <w:r w:rsidR="00DB2F27" w:rsidRPr="00DB2F27">
        <w:rPr>
          <w:rStyle w:val="a4"/>
          <w:lang w:val="en-GB"/>
        </w:rPr>
        <w:t xml:space="preserve"> Nokia,</w:t>
      </w:r>
      <w:r w:rsidR="00DB2F27" w:rsidRPr="00411BB0">
        <w:rPr>
          <w:rStyle w:val="a4"/>
          <w:lang w:val="en-GB"/>
        </w:rPr>
        <w:t xml:space="preserve"> </w:t>
      </w:r>
      <w:r w:rsidR="00DB2F27" w:rsidRPr="00DB2F27">
        <w:rPr>
          <w:rStyle w:val="a4"/>
          <w:lang w:val="en-GB"/>
        </w:rPr>
        <w:t>Nokia Shanghai Bell</w:t>
      </w:r>
      <w:r w:rsidR="00DB2F27">
        <w:rPr>
          <w:rStyle w:val="a4"/>
          <w:lang w:val="en-GB"/>
        </w:rPr>
        <w:t xml:space="preserve">, </w:t>
      </w:r>
      <w:r w:rsidR="00DB2F27" w:rsidRPr="00DB2F27">
        <w:rPr>
          <w:rStyle w:val="a4"/>
          <w:lang w:val="en-GB"/>
        </w:rPr>
        <w:t>Cha</w:t>
      </w:r>
      <w:r w:rsidR="00DB2F27" w:rsidRPr="00411BB0">
        <w:rPr>
          <w:rStyle w:val="a4"/>
          <w:lang w:val="en-GB"/>
        </w:rPr>
        <w:t>rter</w:t>
      </w:r>
      <w:r w:rsidR="00C143B5">
        <w:rPr>
          <w:rStyle w:val="a4"/>
          <w:lang w:val="en-GB"/>
        </w:rPr>
        <w:t>, Telstra</w:t>
      </w:r>
      <w:r w:rsidR="00DB2F27" w:rsidRPr="00411BB0">
        <w:rPr>
          <w:rStyle w:val="a4"/>
          <w:lang w:val="en-GB"/>
        </w:rPr>
        <w:t xml:space="preserve"> </w:t>
      </w:r>
    </w:p>
    <w:p w14:paraId="13FC74D5" w14:textId="29B2F9D2" w:rsidR="0037119B" w:rsidRPr="00411BB0" w:rsidRDefault="0037119B" w:rsidP="0037119B">
      <w:pPr>
        <w:tabs>
          <w:tab w:val="left" w:pos="1985"/>
        </w:tabs>
        <w:rPr>
          <w:rStyle w:val="a4"/>
          <w:lang w:val="it-IT"/>
        </w:rPr>
      </w:pPr>
      <w:r w:rsidRPr="00411BB0">
        <w:rPr>
          <w:rFonts w:ascii="Arial" w:hAnsi="Arial"/>
          <w:b/>
          <w:sz w:val="24"/>
          <w:lang w:val="it-IT"/>
        </w:rPr>
        <w:t>Agenda item:</w:t>
      </w:r>
      <w:r w:rsidRPr="00411BB0">
        <w:rPr>
          <w:rFonts w:ascii="Arial" w:hAnsi="Arial"/>
          <w:sz w:val="24"/>
          <w:lang w:val="it-IT"/>
        </w:rPr>
        <w:tab/>
      </w:r>
      <w:r w:rsidR="00774157" w:rsidRPr="00411BB0">
        <w:rPr>
          <w:rFonts w:ascii="Arial" w:hAnsi="Arial"/>
          <w:sz w:val="24"/>
          <w:lang w:val="it-IT"/>
        </w:rPr>
        <w:t>8.</w:t>
      </w:r>
      <w:r w:rsidR="009A4A5D" w:rsidRPr="00411BB0">
        <w:rPr>
          <w:rFonts w:ascii="Arial" w:hAnsi="Arial"/>
          <w:sz w:val="24"/>
          <w:lang w:val="it-IT"/>
        </w:rPr>
        <w:t>1</w:t>
      </w:r>
    </w:p>
    <w:p w14:paraId="571AD775" w14:textId="1FFC0EA5" w:rsidR="00FB61E2" w:rsidRPr="00703F9A" w:rsidRDefault="0037119B" w:rsidP="00FB61E2">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B61E2">
        <w:rPr>
          <w:rFonts w:ascii="Arial" w:hAnsi="Arial"/>
          <w:sz w:val="24"/>
        </w:rPr>
        <w:t>Discussion</w:t>
      </w:r>
      <w:r w:rsidR="005A5AC5">
        <w:rPr>
          <w:rFonts w:ascii="Arial" w:hAnsi="Arial"/>
          <w:sz w:val="24"/>
        </w:rPr>
        <w:t xml:space="preserve"> and Decision</w:t>
      </w:r>
    </w:p>
    <w:p w14:paraId="3BC899AB" w14:textId="77777777" w:rsidR="00DD5AE1" w:rsidRDefault="00712AA2" w:rsidP="00570CEC">
      <w:pPr>
        <w:pStyle w:val="Heading1"/>
        <w:numPr>
          <w:ilvl w:val="0"/>
          <w:numId w:val="10"/>
        </w:numPr>
        <w:rPr>
          <w:rFonts w:eastAsia="SimSun"/>
          <w:lang w:eastAsia="zh-CN"/>
        </w:rPr>
      </w:pPr>
      <w:r w:rsidRPr="007D3E81">
        <w:rPr>
          <w:rFonts w:eastAsia="SimSun"/>
          <w:lang w:eastAsia="zh-CN"/>
        </w:rPr>
        <w:t>Introduction</w:t>
      </w:r>
    </w:p>
    <w:p w14:paraId="3DC60E77" w14:textId="3B911A4F" w:rsidR="00656EF9" w:rsidRDefault="0047272F" w:rsidP="00656EF9">
      <w:pPr>
        <w:rPr>
          <w:rFonts w:eastAsia="SimSun"/>
          <w:lang w:eastAsia="zh-CN"/>
        </w:rPr>
      </w:pPr>
      <w:r>
        <w:rPr>
          <w:rFonts w:eastAsia="SimSun"/>
          <w:lang w:eastAsia="zh-CN"/>
        </w:rPr>
        <w:t xml:space="preserve">RAN3 has received from SA2 the LS in </w:t>
      </w:r>
      <w:r w:rsidR="00606605">
        <w:rPr>
          <w:rFonts w:eastAsia="SimSun"/>
          <w:lang w:eastAsia="zh-CN"/>
        </w:rPr>
        <w:t>[1]</w:t>
      </w:r>
      <w:r w:rsidR="00630066">
        <w:rPr>
          <w:rFonts w:eastAsia="SimSun"/>
          <w:lang w:eastAsia="zh-CN"/>
        </w:rPr>
        <w:t xml:space="preserve">. This LS </w:t>
      </w:r>
      <w:r w:rsidR="007C7365">
        <w:rPr>
          <w:rFonts w:eastAsia="SimSun"/>
          <w:lang w:eastAsia="zh-CN"/>
        </w:rPr>
        <w:t>quotes the following</w:t>
      </w:r>
      <w:r w:rsidR="00CE631B">
        <w:rPr>
          <w:rFonts w:eastAsia="SimSun"/>
          <w:lang w:eastAsia="zh-CN"/>
        </w:rPr>
        <w:t>:</w:t>
      </w:r>
    </w:p>
    <w:p w14:paraId="0A8581CF" w14:textId="77777777" w:rsidR="007001D5" w:rsidRDefault="007001D5" w:rsidP="007001D5">
      <w:pPr>
        <w:overflowPunct w:val="0"/>
        <w:adjustRightInd w:val="0"/>
        <w:jc w:val="both"/>
        <w:textAlignment w:val="baseline"/>
        <w:rPr>
          <w:rFonts w:ascii="Arial" w:eastAsia="DengXian" w:hAnsi="Arial" w:cs="Arial"/>
          <w:bCs/>
        </w:rPr>
      </w:pPr>
    </w:p>
    <w:p w14:paraId="7D539498" w14:textId="77777777" w:rsidR="00823B29" w:rsidRDefault="00823B29" w:rsidP="00823B29">
      <w:pPr>
        <w:overflowPunct w:val="0"/>
        <w:adjustRightInd w:val="0"/>
        <w:jc w:val="both"/>
        <w:textAlignment w:val="baseline"/>
        <w:rPr>
          <w:rFonts w:ascii="Arial" w:eastAsia="DengXian" w:hAnsi="Arial" w:cs="Arial"/>
          <w:bCs/>
        </w:rPr>
      </w:pPr>
      <w:r>
        <w:rPr>
          <w:rFonts w:ascii="Arial" w:eastAsia="DengXian" w:hAnsi="Arial" w:cs="Arial"/>
          <w:bCs/>
        </w:rPr>
        <w:t>SA2 would like to thank RAN1’s LS reply (R1-2205531/S2-2208105) on UE power saving for XR and media services. So far, SA2 has started to evaluate and conclude solutions for key issues for the study of XR and Media Services and has reached conclusions in chapter 8 of TR 23.700-60. SA2 would like to coordinate with RAN WGs about the following aspects:</w:t>
      </w:r>
    </w:p>
    <w:p w14:paraId="0A78917E" w14:textId="77777777" w:rsidR="00823B29" w:rsidRDefault="00823B29" w:rsidP="00823B29">
      <w:pPr>
        <w:pStyle w:val="B1"/>
        <w:numPr>
          <w:ilvl w:val="0"/>
          <w:numId w:val="33"/>
        </w:numPr>
        <w:spacing w:after="0"/>
        <w:jc w:val="both"/>
        <w:rPr>
          <w:rFonts w:ascii="Arial" w:hAnsi="Arial"/>
        </w:rPr>
      </w:pPr>
      <w:r>
        <w:rPr>
          <w:rFonts w:eastAsia="DengXian"/>
          <w:lang w:eastAsia="zh-CN"/>
        </w:rPr>
        <w:t xml:space="preserve">In KI#3 (Network exposure), SA2 has been studying what information is useful for the purpose of enablement of rate adaptation at application and how that can be exposed by 5GS to the server and agreed the conclusions in TR 23.700-60 clause 8 (see </w:t>
      </w:r>
      <w:proofErr w:type="spellStart"/>
      <w:r>
        <w:rPr>
          <w:rFonts w:eastAsia="DengXian"/>
          <w:lang w:eastAsia="zh-CN"/>
        </w:rPr>
        <w:t>pCR</w:t>
      </w:r>
      <w:proofErr w:type="spellEnd"/>
      <w:r>
        <w:rPr>
          <w:rFonts w:eastAsia="DengXian"/>
          <w:lang w:eastAsia="zh-CN"/>
        </w:rPr>
        <w:t xml:space="preserve"> S2-2209977 and S2-2209978). The purpose of rate adaptation is to reduce the influx of data to keep the buffer/queue length level low which gives low latency.</w:t>
      </w:r>
    </w:p>
    <w:p w14:paraId="4E72556E" w14:textId="77777777" w:rsidR="00823B29" w:rsidRDefault="00823B29" w:rsidP="00823B29">
      <w:pPr>
        <w:pStyle w:val="B1"/>
        <w:ind w:left="720" w:firstLine="0"/>
      </w:pPr>
      <w:r>
        <w:rPr>
          <w:rFonts w:cs="Arial"/>
        </w:rPr>
        <w:t>Two variants of L4S marking are considered: (1) L4S marking in the NG-RAN node and (2) L4S marking by the PSA UPF based on</w:t>
      </w:r>
      <w:r>
        <w:t xml:space="preserve"> information provided by NG-RAN. SA2 would like to ask RAN2 and RAN3 feedback on the following questions:</w:t>
      </w:r>
    </w:p>
    <w:p w14:paraId="134441D1" w14:textId="77777777" w:rsidR="00823B29" w:rsidRDefault="00823B29" w:rsidP="00823B29">
      <w:pPr>
        <w:pStyle w:val="B1"/>
        <w:numPr>
          <w:ilvl w:val="1"/>
          <w:numId w:val="33"/>
        </w:numPr>
        <w:spacing w:after="0"/>
        <w:jc w:val="both"/>
        <w:rPr>
          <w:rFonts w:eastAsia="DengXian"/>
          <w:lang w:eastAsia="zh-CN"/>
        </w:rPr>
      </w:pPr>
      <w:r>
        <w:rPr>
          <w:rFonts w:eastAsia="DengXian"/>
          <w:lang w:eastAsia="zh-CN"/>
        </w:rPr>
        <w:t>Q1: whether it is feasible for RAN to estimate congestion information per QoS flow, per DRB in downlink and uplink directions.</w:t>
      </w:r>
    </w:p>
    <w:p w14:paraId="3C9DB522" w14:textId="77777777" w:rsidR="00823B29" w:rsidRDefault="00823B29" w:rsidP="00823B29">
      <w:pPr>
        <w:pStyle w:val="B1"/>
        <w:numPr>
          <w:ilvl w:val="1"/>
          <w:numId w:val="33"/>
        </w:numPr>
        <w:spacing w:after="0"/>
        <w:jc w:val="both"/>
        <w:rPr>
          <w:rFonts w:eastAsia="DengXian"/>
          <w:lang w:eastAsia="zh-CN"/>
        </w:rPr>
      </w:pPr>
      <w:r>
        <w:rPr>
          <w:rFonts w:eastAsia="DengXian"/>
          <w:lang w:eastAsia="zh-CN"/>
        </w:rPr>
        <w:t xml:space="preserve">Q2: whether it is feasible for RAN to estimate congestion information per QoS flow in UL, per DRB in UL without UE impacts. </w:t>
      </w:r>
    </w:p>
    <w:p w14:paraId="2D1B836A" w14:textId="77777777" w:rsidR="00823B29" w:rsidRDefault="00823B29" w:rsidP="00823B29">
      <w:pPr>
        <w:pStyle w:val="B1"/>
        <w:ind w:left="0" w:firstLine="0"/>
        <w:rPr>
          <w:rFonts w:eastAsia="DengXian"/>
          <w:lang w:eastAsia="zh-CN"/>
        </w:rPr>
      </w:pPr>
    </w:p>
    <w:p w14:paraId="44039195" w14:textId="57F4DD97" w:rsidR="00823B29" w:rsidRDefault="00823B29" w:rsidP="00823B29">
      <w:pPr>
        <w:pStyle w:val="B1"/>
        <w:numPr>
          <w:ilvl w:val="0"/>
          <w:numId w:val="33"/>
        </w:numPr>
        <w:spacing w:after="0"/>
        <w:jc w:val="both"/>
        <w:rPr>
          <w:rFonts w:eastAsia="DengXian" w:cs="Arial"/>
          <w:bCs/>
        </w:rPr>
      </w:pPr>
      <w:bookmarkStart w:id="1" w:name="_Hlk111069693"/>
      <w:r>
        <w:rPr>
          <w:rFonts w:eastAsia="DengXian" w:cs="Arial"/>
          <w:bCs/>
        </w:rPr>
        <w:t xml:space="preserve">In KI#4&amp;5 (PDU Set based QoS framework), SA2 has been discussing the extension of the 5GS QoS framework to support the efficient handling of PDU Set, mainly including PDU Set identification and PDU Set level QoS. </w:t>
      </w:r>
      <w:bookmarkEnd w:id="1"/>
      <w:r>
        <w:rPr>
          <w:rFonts w:eastAsia="DengXian" w:cs="Arial"/>
          <w:bCs/>
        </w:rPr>
        <w:t xml:space="preserve">SA2 has agreed to send to the </w:t>
      </w:r>
      <w:proofErr w:type="spellStart"/>
      <w:r>
        <w:rPr>
          <w:rFonts w:eastAsia="DengXian" w:cs="Arial"/>
          <w:bCs/>
        </w:rPr>
        <w:t>gNB</w:t>
      </w:r>
      <w:proofErr w:type="spellEnd"/>
      <w:r>
        <w:rPr>
          <w:rFonts w:eastAsia="DengXian" w:cs="Arial"/>
          <w:bCs/>
        </w:rPr>
        <w:t xml:space="preserve"> the information captured in TR 23.700-60 clause 8 (see agreed </w:t>
      </w:r>
      <w:proofErr w:type="spellStart"/>
      <w:r>
        <w:rPr>
          <w:rFonts w:eastAsia="DengXian" w:cs="Arial"/>
          <w:bCs/>
        </w:rPr>
        <w:t>pCR</w:t>
      </w:r>
      <w:proofErr w:type="spellEnd"/>
      <w:r>
        <w:rPr>
          <w:rFonts w:eastAsia="DengXian" w:cs="Arial"/>
          <w:bCs/>
        </w:rPr>
        <w:t xml:space="preserve"> S2-2209938).</w:t>
      </w:r>
      <w:r>
        <w:rPr>
          <w:rFonts w:eastAsia="DengXian" w:cs="Arial"/>
          <w:bCs/>
        </w:rPr>
        <w:br/>
      </w:r>
    </w:p>
    <w:p w14:paraId="1F548B91" w14:textId="77777777" w:rsidR="00823B29" w:rsidRDefault="00823B29" w:rsidP="00823B29">
      <w:pPr>
        <w:pStyle w:val="B1"/>
        <w:numPr>
          <w:ilvl w:val="0"/>
          <w:numId w:val="33"/>
        </w:numPr>
        <w:spacing w:after="0"/>
        <w:jc w:val="both"/>
        <w:rPr>
          <w:rFonts w:eastAsia="DengXian" w:cs="Arial"/>
          <w:bCs/>
        </w:rPr>
      </w:pPr>
      <w:r w:rsidRPr="00823B29">
        <w:rPr>
          <w:rFonts w:eastAsia="DengXian" w:cs="Arial"/>
          <w:bCs/>
        </w:rPr>
        <w:t xml:space="preserve">In KI#8 (Power Saving), </w:t>
      </w:r>
      <w:r w:rsidRPr="00823B29">
        <w:rPr>
          <w:rFonts w:cs="Arial"/>
          <w:lang w:val="en-US"/>
        </w:rPr>
        <w:t xml:space="preserve">as to </w:t>
      </w:r>
      <w:r w:rsidRPr="00823B29">
        <w:rPr>
          <w:rFonts w:eastAsia="DengXian" w:cs="Arial"/>
          <w:bCs/>
        </w:rPr>
        <w:t>RAN1’s LS reply (R1-2205531/S2-2208105)</w:t>
      </w:r>
      <w:r w:rsidRPr="00823B29">
        <w:rPr>
          <w:rFonts w:cs="Arial"/>
          <w:lang w:val="en-US"/>
        </w:rPr>
        <w:t xml:space="preserve">, SA2 notes that RAN1 indicates that it may be helpful for the core network to provide RAN with the following pieces of information: </w:t>
      </w:r>
      <w:r w:rsidRPr="00823B29">
        <w:rPr>
          <w:rFonts w:cs="Arial"/>
        </w:rPr>
        <w:t>PDU set periodicity and start time, PDU set end indication, PDU set level QoS parameters, PDU set size (number of bits) or number of PDUs in a PDU set, PDU set identity and relationship information among PDUs within the same PDU set, and Jitter information. SA2 would like to inform RAN1 that relying on above listed PDU Set information alone may not result in an optimal CDRX configuration, since a data burst may include</w:t>
      </w:r>
      <w:r w:rsidRPr="00823B29">
        <w:rPr>
          <w:rFonts w:cs="Arial"/>
          <w:lang w:val="en-US"/>
        </w:rPr>
        <w:t xml:space="preserve"> one or multiple PDU Sets</w:t>
      </w:r>
      <w:r w:rsidRPr="00823B29">
        <w:rPr>
          <w:rFonts w:cs="Arial"/>
        </w:rPr>
        <w:t xml:space="preserve">. </w:t>
      </w:r>
      <w:bookmarkStart w:id="2" w:name="_Hlk110954903"/>
      <w:r w:rsidRPr="00823B29">
        <w:rPr>
          <w:rFonts w:cs="Arial"/>
          <w:lang w:val="en-US"/>
        </w:rPr>
        <w:t xml:space="preserve">As a result, </w:t>
      </w:r>
      <w:proofErr w:type="gramStart"/>
      <w:r w:rsidRPr="00823B29">
        <w:rPr>
          <w:rFonts w:cs="Arial"/>
          <w:lang w:val="en-US"/>
        </w:rPr>
        <w:t>e.g.</w:t>
      </w:r>
      <w:proofErr w:type="gramEnd"/>
      <w:r w:rsidRPr="00823B29">
        <w:rPr>
          <w:rFonts w:cs="Arial"/>
          <w:lang w:val="en-US"/>
        </w:rPr>
        <w:t xml:space="preserve"> a</w:t>
      </w:r>
      <w:r w:rsidRPr="00823B29">
        <w:rPr>
          <w:rFonts w:cs="Arial"/>
        </w:rPr>
        <w:t xml:space="preserve"> PDU set end indication</w:t>
      </w:r>
      <w:r w:rsidRPr="00823B29">
        <w:rPr>
          <w:rFonts w:cs="Arial"/>
          <w:lang w:val="en-US"/>
        </w:rPr>
        <w:t xml:space="preserve"> may or may not mark the end of a Data Burst. </w:t>
      </w:r>
      <w:r w:rsidRPr="00823B29">
        <w:rPr>
          <w:rFonts w:eastAsia="DengXian" w:cs="Arial"/>
          <w:bCs/>
        </w:rPr>
        <w:t xml:space="preserve">(See agreed </w:t>
      </w:r>
      <w:proofErr w:type="spellStart"/>
      <w:r w:rsidRPr="00823B29">
        <w:rPr>
          <w:rFonts w:eastAsia="DengXian" w:cs="Arial"/>
          <w:bCs/>
        </w:rPr>
        <w:t>pCR</w:t>
      </w:r>
      <w:proofErr w:type="spellEnd"/>
      <w:r w:rsidRPr="0036193E">
        <w:rPr>
          <w:rFonts w:cs="Arial"/>
          <w:lang w:val="en-US"/>
        </w:rPr>
        <w:t xml:space="preserve"> </w:t>
      </w:r>
      <w:hyperlink r:id="rId10" w:history="1">
        <w:r w:rsidRPr="0036193E">
          <w:rPr>
            <w:rFonts w:cs="Arial"/>
            <w:lang w:val="en-US"/>
          </w:rPr>
          <w:t>S2-2209939</w:t>
        </w:r>
      </w:hyperlink>
      <w:r w:rsidRPr="00823B29">
        <w:rPr>
          <w:rFonts w:eastAsia="DengXian" w:cs="Arial"/>
          <w:bCs/>
        </w:rPr>
        <w:t xml:space="preserve">) </w:t>
      </w:r>
      <w:bookmarkEnd w:id="2"/>
    </w:p>
    <w:p w14:paraId="4F837953" w14:textId="77777777" w:rsidR="00823B29" w:rsidRDefault="00823B29" w:rsidP="00823B29">
      <w:pPr>
        <w:pStyle w:val="B1"/>
        <w:spacing w:after="0"/>
        <w:jc w:val="both"/>
        <w:rPr>
          <w:rFonts w:eastAsia="DengXian" w:cs="Arial"/>
          <w:bCs/>
        </w:rPr>
      </w:pPr>
    </w:p>
    <w:p w14:paraId="7CAFE672" w14:textId="77777777" w:rsidR="00823B29" w:rsidRDefault="00823B29" w:rsidP="00823B29">
      <w:pPr>
        <w:pStyle w:val="B1"/>
        <w:spacing w:after="0"/>
        <w:ind w:left="0" w:firstLine="0"/>
        <w:jc w:val="both"/>
        <w:rPr>
          <w:rFonts w:eastAsia="DengXian" w:cs="Arial"/>
          <w:bCs/>
        </w:rPr>
      </w:pPr>
    </w:p>
    <w:p w14:paraId="644A829A" w14:textId="385138FD" w:rsidR="00D90CE4" w:rsidRPr="00823B29" w:rsidRDefault="00D90CE4" w:rsidP="00823B29">
      <w:pPr>
        <w:pStyle w:val="B1"/>
        <w:spacing w:after="0"/>
        <w:ind w:left="284"/>
        <w:jc w:val="both"/>
        <w:rPr>
          <w:rFonts w:eastAsia="DengXian" w:cs="Arial"/>
          <w:bCs/>
        </w:rPr>
      </w:pPr>
      <w:r w:rsidRPr="00823B29">
        <w:rPr>
          <w:rFonts w:eastAsia="SimSun"/>
          <w:lang w:val="en-US" w:eastAsia="zh-CN"/>
        </w:rPr>
        <w:t xml:space="preserve">In this contribution an analysis of the questions asked by SA2 is provided and feedback </w:t>
      </w:r>
      <w:r w:rsidR="00606605" w:rsidRPr="00823B29">
        <w:rPr>
          <w:rFonts w:eastAsia="SimSun"/>
          <w:lang w:val="en-US" w:eastAsia="zh-CN"/>
        </w:rPr>
        <w:t>on the LS from SA2 is given.</w:t>
      </w:r>
    </w:p>
    <w:p w14:paraId="639D602B" w14:textId="53A56108" w:rsidR="00006AA0" w:rsidRDefault="009342D8" w:rsidP="00570CEC">
      <w:pPr>
        <w:pStyle w:val="Heading1"/>
        <w:numPr>
          <w:ilvl w:val="0"/>
          <w:numId w:val="10"/>
        </w:numPr>
        <w:rPr>
          <w:rFonts w:eastAsia="SimSun"/>
          <w:lang w:eastAsia="zh-CN"/>
        </w:rPr>
      </w:pPr>
      <w:bookmarkStart w:id="3" w:name="OLE_LINK1"/>
      <w:bookmarkStart w:id="4" w:name="OLE_LINK2"/>
      <w:r>
        <w:rPr>
          <w:rFonts w:eastAsia="SimSun"/>
          <w:lang w:eastAsia="zh-CN"/>
        </w:rPr>
        <w:t xml:space="preserve">Analysis of </w:t>
      </w:r>
      <w:r w:rsidR="00FD0CC6">
        <w:rPr>
          <w:rFonts w:eastAsia="SimSun"/>
          <w:lang w:eastAsia="zh-CN"/>
        </w:rPr>
        <w:t xml:space="preserve">L4S solutions in </w:t>
      </w:r>
      <w:r>
        <w:rPr>
          <w:rFonts w:eastAsia="SimSun"/>
          <w:lang w:eastAsia="zh-CN"/>
        </w:rPr>
        <w:t>KI#3</w:t>
      </w:r>
    </w:p>
    <w:bookmarkEnd w:id="3"/>
    <w:bookmarkEnd w:id="4"/>
    <w:p w14:paraId="42C8607C" w14:textId="42FC5602" w:rsidR="006D7C94" w:rsidRDefault="0007074D" w:rsidP="009B07B6">
      <w:pPr>
        <w:rPr>
          <w:lang w:val="en-US" w:eastAsia="zh-CN"/>
        </w:rPr>
      </w:pPr>
      <w:r w:rsidRPr="002F485D">
        <w:rPr>
          <w:lang w:val="en-US" w:eastAsia="zh-CN"/>
        </w:rPr>
        <w:t xml:space="preserve">In [1] </w:t>
      </w:r>
      <w:r w:rsidR="002F485D">
        <w:rPr>
          <w:lang w:val="en-US" w:eastAsia="zh-CN"/>
        </w:rPr>
        <w:t xml:space="preserve">solutions for L4S marking are </w:t>
      </w:r>
      <w:r w:rsidR="009956AC">
        <w:rPr>
          <w:lang w:val="en-US" w:eastAsia="zh-CN"/>
        </w:rPr>
        <w:t xml:space="preserve">outlined. SA2 has converged on the possibility for two approaches to L4S marking, one at the RAN and one at the </w:t>
      </w:r>
      <w:r w:rsidR="00B24EDE">
        <w:rPr>
          <w:lang w:val="en-US" w:eastAsia="zh-CN"/>
        </w:rPr>
        <w:t>UPF.</w:t>
      </w:r>
    </w:p>
    <w:p w14:paraId="657C6251" w14:textId="27BAEE90" w:rsidR="00B24EDE" w:rsidRDefault="00B24EDE" w:rsidP="009B07B6">
      <w:pPr>
        <w:rPr>
          <w:lang w:val="en-US" w:eastAsia="zh-CN"/>
        </w:rPr>
      </w:pPr>
      <w:proofErr w:type="gramStart"/>
      <w:r>
        <w:rPr>
          <w:lang w:val="en-US" w:eastAsia="zh-CN"/>
        </w:rPr>
        <w:lastRenderedPageBreak/>
        <w:t>In order to</w:t>
      </w:r>
      <w:proofErr w:type="gramEnd"/>
      <w:r>
        <w:rPr>
          <w:lang w:val="en-US" w:eastAsia="zh-CN"/>
        </w:rPr>
        <w:t xml:space="preserve"> understand the information needed to trigger L4S marking </w:t>
      </w:r>
      <w:r w:rsidR="00A00338">
        <w:rPr>
          <w:lang w:val="en-US" w:eastAsia="zh-CN"/>
        </w:rPr>
        <w:t xml:space="preserve">in the solutions </w:t>
      </w:r>
      <w:r w:rsidR="0074023D">
        <w:rPr>
          <w:lang w:val="en-US" w:eastAsia="zh-CN"/>
        </w:rPr>
        <w:t>outlined by SA2</w:t>
      </w:r>
      <w:r w:rsidR="00FB7975">
        <w:rPr>
          <w:lang w:val="en-US" w:eastAsia="zh-CN"/>
        </w:rPr>
        <w:t>,</w:t>
      </w:r>
      <w:r w:rsidR="00813265">
        <w:rPr>
          <w:lang w:val="en-US" w:eastAsia="zh-CN"/>
        </w:rPr>
        <w:t xml:space="preserve"> </w:t>
      </w:r>
      <w:r>
        <w:rPr>
          <w:lang w:val="en-US" w:eastAsia="zh-CN"/>
        </w:rPr>
        <w:t xml:space="preserve">the LS in [1] </w:t>
      </w:r>
      <w:r w:rsidR="00FE0193">
        <w:rPr>
          <w:lang w:val="en-US" w:eastAsia="zh-CN"/>
        </w:rPr>
        <w:t>provides the following description:</w:t>
      </w:r>
    </w:p>
    <w:p w14:paraId="29EC1246" w14:textId="13EBB000" w:rsidR="00FE0193" w:rsidRPr="00FE0193" w:rsidRDefault="00FE0193" w:rsidP="00FE0193">
      <w:pPr>
        <w:pStyle w:val="B1"/>
        <w:spacing w:after="0"/>
        <w:ind w:left="284" w:firstLine="0"/>
        <w:jc w:val="both"/>
        <w:rPr>
          <w:rFonts w:ascii="Arial" w:hAnsi="Arial"/>
        </w:rPr>
      </w:pPr>
      <w:r>
        <w:rPr>
          <w:lang w:val="en-US" w:eastAsia="zh-CN"/>
        </w:rPr>
        <w:t>“</w:t>
      </w:r>
      <w:r w:rsidRPr="00FE0193">
        <w:rPr>
          <w:rFonts w:eastAsia="DengXian"/>
          <w:i/>
          <w:iCs/>
          <w:lang w:eastAsia="zh-CN"/>
        </w:rPr>
        <w:t xml:space="preserve">In KI#3 (Network exposure), SA2 has been studying what information is useful for the purpose of enablement of rate adaptation at application and how that can be exposed by 5GS to the server and agreed the conclusions in TR 23.700-60 clause 8 (see </w:t>
      </w:r>
      <w:proofErr w:type="spellStart"/>
      <w:r w:rsidRPr="00FE0193">
        <w:rPr>
          <w:rFonts w:eastAsia="DengXian"/>
          <w:i/>
          <w:iCs/>
          <w:lang w:eastAsia="zh-CN"/>
        </w:rPr>
        <w:t>pCR</w:t>
      </w:r>
      <w:proofErr w:type="spellEnd"/>
      <w:r w:rsidRPr="00FE0193">
        <w:rPr>
          <w:rFonts w:eastAsia="DengXian"/>
          <w:i/>
          <w:iCs/>
          <w:lang w:eastAsia="zh-CN"/>
        </w:rPr>
        <w:t xml:space="preserve"> S2-2209977 and S2-2209978). </w:t>
      </w:r>
      <w:r w:rsidRPr="00FE0193">
        <w:rPr>
          <w:rFonts w:eastAsia="DengXian"/>
          <w:i/>
          <w:iCs/>
          <w:highlight w:val="yellow"/>
          <w:lang w:eastAsia="zh-CN"/>
        </w:rPr>
        <w:t>The purpose of rate adaptation is to reduce the influx of data to keep the buffer/queue length level low which gives low latency</w:t>
      </w:r>
      <w:r w:rsidRPr="00FE0193">
        <w:rPr>
          <w:rFonts w:eastAsia="DengXian"/>
          <w:i/>
          <w:iCs/>
          <w:lang w:eastAsia="zh-CN"/>
        </w:rPr>
        <w:t>.</w:t>
      </w:r>
      <w:r w:rsidRPr="00FE0193">
        <w:rPr>
          <w:lang w:val="en-US" w:eastAsia="zh-CN"/>
        </w:rPr>
        <w:t>”</w:t>
      </w:r>
    </w:p>
    <w:p w14:paraId="6A86D771" w14:textId="52CFFBB1" w:rsidR="00FE0193" w:rsidRDefault="00FE0193" w:rsidP="00A90815">
      <w:pPr>
        <w:rPr>
          <w:lang w:eastAsia="zh-CN"/>
        </w:rPr>
      </w:pPr>
    </w:p>
    <w:p w14:paraId="0FF78FF8" w14:textId="35F37508" w:rsidR="00E51BDC" w:rsidRDefault="003B2A47" w:rsidP="00A90815">
      <w:pPr>
        <w:rPr>
          <w:i/>
          <w:iCs/>
          <w:lang w:eastAsia="zh-CN"/>
        </w:rPr>
      </w:pPr>
      <w:r>
        <w:rPr>
          <w:lang w:eastAsia="zh-CN"/>
        </w:rPr>
        <w:t xml:space="preserve">Namely, the main purpose of L4S is to </w:t>
      </w:r>
      <w:r w:rsidR="00955E2F">
        <w:rPr>
          <w:lang w:eastAsia="zh-CN"/>
        </w:rPr>
        <w:t>keep</w:t>
      </w:r>
      <w:r w:rsidR="00875AA1">
        <w:rPr>
          <w:lang w:eastAsia="zh-CN"/>
        </w:rPr>
        <w:t xml:space="preserve"> “</w:t>
      </w:r>
      <w:r w:rsidR="00875AA1" w:rsidRPr="00875AA1">
        <w:rPr>
          <w:rFonts w:eastAsia="DengXian"/>
          <w:i/>
          <w:iCs/>
          <w:lang w:eastAsia="zh-CN"/>
        </w:rPr>
        <w:t>buffer/queue length level low</w:t>
      </w:r>
      <w:r w:rsidR="00875AA1">
        <w:rPr>
          <w:lang w:eastAsia="zh-CN"/>
        </w:rPr>
        <w:t xml:space="preserve">”, so that the data flow </w:t>
      </w:r>
      <w:r w:rsidR="00CD79EE">
        <w:rPr>
          <w:lang w:eastAsia="zh-CN"/>
        </w:rPr>
        <w:t>is subject to “</w:t>
      </w:r>
      <w:r w:rsidR="00CD79EE" w:rsidRPr="00CD79EE">
        <w:rPr>
          <w:i/>
          <w:iCs/>
          <w:lang w:eastAsia="zh-CN"/>
        </w:rPr>
        <w:t>low latency</w:t>
      </w:r>
      <w:r w:rsidR="00CD79EE">
        <w:rPr>
          <w:i/>
          <w:iCs/>
          <w:lang w:eastAsia="zh-CN"/>
        </w:rPr>
        <w:t>”.</w:t>
      </w:r>
    </w:p>
    <w:p w14:paraId="6B28D94E" w14:textId="278BD9DE" w:rsidR="00CC4F86" w:rsidRPr="0010407E" w:rsidRDefault="00CC4F86" w:rsidP="00A90815">
      <w:pPr>
        <w:rPr>
          <w:b/>
          <w:bCs/>
          <w:lang w:eastAsia="zh-CN"/>
        </w:rPr>
      </w:pPr>
      <w:r w:rsidRPr="0010407E">
        <w:rPr>
          <w:b/>
          <w:bCs/>
          <w:lang w:eastAsia="zh-CN"/>
        </w:rPr>
        <w:t xml:space="preserve">Observation 1: the objective of L4S solutions is to ensure </w:t>
      </w:r>
      <w:r w:rsidR="000D699A" w:rsidRPr="0010407E">
        <w:rPr>
          <w:b/>
          <w:bCs/>
          <w:lang w:eastAsia="zh-CN"/>
        </w:rPr>
        <w:t>low buffer/queue level, so to achieve low traffic lat</w:t>
      </w:r>
      <w:r w:rsidR="007F62ED" w:rsidRPr="0010407E">
        <w:rPr>
          <w:b/>
          <w:bCs/>
          <w:lang w:eastAsia="zh-CN"/>
        </w:rPr>
        <w:t>e</w:t>
      </w:r>
      <w:r w:rsidR="000D699A" w:rsidRPr="0010407E">
        <w:rPr>
          <w:b/>
          <w:bCs/>
          <w:lang w:eastAsia="zh-CN"/>
        </w:rPr>
        <w:t>ncy</w:t>
      </w:r>
    </w:p>
    <w:p w14:paraId="3B31DF42" w14:textId="034EB701" w:rsidR="007F62ED" w:rsidRDefault="007F62ED" w:rsidP="00A90815">
      <w:pPr>
        <w:rPr>
          <w:lang w:eastAsia="zh-CN"/>
        </w:rPr>
      </w:pPr>
    </w:p>
    <w:p w14:paraId="7DCF5489" w14:textId="2AEDD408" w:rsidR="007F62ED" w:rsidRDefault="007F62ED" w:rsidP="00A90815">
      <w:pPr>
        <w:rPr>
          <w:lang w:eastAsia="zh-CN"/>
        </w:rPr>
      </w:pPr>
      <w:r>
        <w:rPr>
          <w:lang w:eastAsia="zh-CN"/>
        </w:rPr>
        <w:t>With the above in mind, it can be deduced that the “</w:t>
      </w:r>
      <w:r>
        <w:rPr>
          <w:rFonts w:eastAsia="DengXian"/>
          <w:lang w:eastAsia="zh-CN"/>
        </w:rPr>
        <w:t>congestion information</w:t>
      </w:r>
      <w:r>
        <w:rPr>
          <w:lang w:eastAsia="zh-CN"/>
        </w:rPr>
        <w:t xml:space="preserve">” </w:t>
      </w:r>
      <w:r w:rsidR="00066663">
        <w:rPr>
          <w:lang w:eastAsia="zh-CN"/>
        </w:rPr>
        <w:t xml:space="preserve">mentioned in the LS from SA2 </w:t>
      </w:r>
      <w:r w:rsidR="00553357">
        <w:rPr>
          <w:lang w:eastAsia="zh-CN"/>
        </w:rPr>
        <w:t>could</w:t>
      </w:r>
      <w:r w:rsidR="00066663">
        <w:rPr>
          <w:lang w:eastAsia="zh-CN"/>
        </w:rPr>
        <w:t xml:space="preserve"> consist of</w:t>
      </w:r>
      <w:r w:rsidR="00784D33">
        <w:rPr>
          <w:lang w:eastAsia="zh-CN"/>
        </w:rPr>
        <w:t xml:space="preserve"> an</w:t>
      </w:r>
      <w:r w:rsidR="00066663">
        <w:rPr>
          <w:lang w:eastAsia="zh-CN"/>
        </w:rPr>
        <w:t xml:space="preserve"> indication of </w:t>
      </w:r>
      <w:r w:rsidR="00784D33">
        <w:rPr>
          <w:lang w:eastAsia="zh-CN"/>
        </w:rPr>
        <w:t>“</w:t>
      </w:r>
      <w:r w:rsidR="0054301A">
        <w:rPr>
          <w:lang w:eastAsia="zh-CN"/>
        </w:rPr>
        <w:t>H</w:t>
      </w:r>
      <w:r w:rsidR="00066663">
        <w:rPr>
          <w:lang w:eastAsia="zh-CN"/>
        </w:rPr>
        <w:t xml:space="preserve">igh </w:t>
      </w:r>
      <w:r w:rsidR="0054301A">
        <w:rPr>
          <w:lang w:eastAsia="zh-CN"/>
        </w:rPr>
        <w:t>T</w:t>
      </w:r>
      <w:r w:rsidR="00066663">
        <w:rPr>
          <w:lang w:eastAsia="zh-CN"/>
        </w:rPr>
        <w:t xml:space="preserve">raffic </w:t>
      </w:r>
      <w:r w:rsidR="0054301A">
        <w:rPr>
          <w:lang w:eastAsia="zh-CN"/>
        </w:rPr>
        <w:t>L</w:t>
      </w:r>
      <w:r w:rsidR="00066663">
        <w:rPr>
          <w:lang w:eastAsia="zh-CN"/>
        </w:rPr>
        <w:t>atency</w:t>
      </w:r>
      <w:r w:rsidR="00CE752C">
        <w:rPr>
          <w:lang w:eastAsia="zh-CN"/>
        </w:rPr>
        <w:t>”</w:t>
      </w:r>
      <w:r w:rsidR="00066663">
        <w:rPr>
          <w:lang w:eastAsia="zh-CN"/>
        </w:rPr>
        <w:t xml:space="preserve">. </w:t>
      </w:r>
      <w:r w:rsidR="002B1493">
        <w:rPr>
          <w:lang w:eastAsia="zh-CN"/>
        </w:rPr>
        <w:t xml:space="preserve">A </w:t>
      </w:r>
      <w:r w:rsidR="002B1493" w:rsidRPr="00CE752C">
        <w:rPr>
          <w:i/>
          <w:iCs/>
          <w:lang w:eastAsia="zh-CN"/>
        </w:rPr>
        <w:t xml:space="preserve">High </w:t>
      </w:r>
      <w:r w:rsidR="0054301A" w:rsidRPr="00CE752C">
        <w:rPr>
          <w:i/>
          <w:iCs/>
          <w:lang w:eastAsia="zh-CN"/>
        </w:rPr>
        <w:t>Traffic Lat</w:t>
      </w:r>
      <w:r w:rsidR="00FA010A" w:rsidRPr="00CE752C">
        <w:rPr>
          <w:i/>
          <w:iCs/>
          <w:lang w:eastAsia="zh-CN"/>
        </w:rPr>
        <w:t>en</w:t>
      </w:r>
      <w:r w:rsidR="0054301A" w:rsidRPr="00CE752C">
        <w:rPr>
          <w:i/>
          <w:iCs/>
          <w:lang w:eastAsia="zh-CN"/>
        </w:rPr>
        <w:t>cy</w:t>
      </w:r>
      <w:r w:rsidR="0054301A">
        <w:rPr>
          <w:lang w:eastAsia="zh-CN"/>
        </w:rPr>
        <w:t xml:space="preserve"> indication</w:t>
      </w:r>
      <w:r w:rsidR="00CE752C">
        <w:rPr>
          <w:lang w:eastAsia="zh-CN"/>
        </w:rPr>
        <w:t>, in turn,</w:t>
      </w:r>
      <w:r w:rsidR="0054301A">
        <w:rPr>
          <w:lang w:eastAsia="zh-CN"/>
        </w:rPr>
        <w:t xml:space="preserve"> can be inter</w:t>
      </w:r>
      <w:r w:rsidR="00493BF8">
        <w:rPr>
          <w:lang w:eastAsia="zh-CN"/>
        </w:rPr>
        <w:t>p</w:t>
      </w:r>
      <w:r w:rsidR="0054301A">
        <w:rPr>
          <w:lang w:eastAsia="zh-CN"/>
        </w:rPr>
        <w:t xml:space="preserve">reted as an indication that </w:t>
      </w:r>
      <w:r w:rsidR="00FA010A">
        <w:rPr>
          <w:lang w:eastAsia="zh-CN"/>
        </w:rPr>
        <w:t xml:space="preserve">traffic is </w:t>
      </w:r>
      <w:proofErr w:type="gramStart"/>
      <w:r w:rsidR="00FA010A">
        <w:rPr>
          <w:lang w:eastAsia="zh-CN"/>
        </w:rPr>
        <w:t>delayed</w:t>
      </w:r>
      <w:proofErr w:type="gramEnd"/>
      <w:r w:rsidR="00FA010A">
        <w:rPr>
          <w:lang w:eastAsia="zh-CN"/>
        </w:rPr>
        <w:t xml:space="preserve"> and buffer/queue levels are increasing beyond acceptable levels.</w:t>
      </w:r>
      <w:r w:rsidR="00CE752C">
        <w:rPr>
          <w:lang w:eastAsia="zh-CN"/>
        </w:rPr>
        <w:t xml:space="preserve"> </w:t>
      </w:r>
      <w:r w:rsidR="00493BF8">
        <w:rPr>
          <w:lang w:eastAsia="zh-CN"/>
        </w:rPr>
        <w:t>There</w:t>
      </w:r>
      <w:r w:rsidR="00CE752C">
        <w:rPr>
          <w:lang w:eastAsia="zh-CN"/>
        </w:rPr>
        <w:t>fore</w:t>
      </w:r>
      <w:r w:rsidR="00066663">
        <w:rPr>
          <w:lang w:eastAsia="zh-CN"/>
        </w:rPr>
        <w:t>, such in</w:t>
      </w:r>
      <w:r w:rsidR="00CE752C">
        <w:rPr>
          <w:lang w:eastAsia="zh-CN"/>
        </w:rPr>
        <w:t>dication can</w:t>
      </w:r>
      <w:r w:rsidR="00066663">
        <w:rPr>
          <w:lang w:eastAsia="zh-CN"/>
        </w:rPr>
        <w:t xml:space="preserve"> </w:t>
      </w:r>
      <w:r w:rsidR="00E1796A">
        <w:rPr>
          <w:lang w:eastAsia="zh-CN"/>
        </w:rPr>
        <w:t xml:space="preserve">trigger an action aimed at reducing traffic latency. Such action would consist </w:t>
      </w:r>
      <w:r w:rsidR="00F7467F">
        <w:rPr>
          <w:lang w:eastAsia="zh-CN"/>
        </w:rPr>
        <w:t>of the L4S marking occurring at IP layer level.</w:t>
      </w:r>
    </w:p>
    <w:p w14:paraId="503F34CC" w14:textId="3CD520F5" w:rsidR="00F7467F" w:rsidRPr="0010407E" w:rsidRDefault="00553357" w:rsidP="00A90815">
      <w:pPr>
        <w:rPr>
          <w:b/>
          <w:bCs/>
          <w:lang w:eastAsia="zh-CN"/>
        </w:rPr>
      </w:pPr>
      <w:r>
        <w:rPr>
          <w:b/>
          <w:bCs/>
          <w:lang w:eastAsia="zh-CN"/>
        </w:rPr>
        <w:t>Observation 2</w:t>
      </w:r>
      <w:r w:rsidR="00F7467F" w:rsidRPr="0010407E">
        <w:rPr>
          <w:b/>
          <w:bCs/>
          <w:lang w:eastAsia="zh-CN"/>
        </w:rPr>
        <w:t xml:space="preserve">: </w:t>
      </w:r>
      <w:r w:rsidR="00987442" w:rsidRPr="0010407E">
        <w:rPr>
          <w:b/>
          <w:bCs/>
          <w:lang w:eastAsia="zh-CN"/>
        </w:rPr>
        <w:t xml:space="preserve">The “congestion information” to be </w:t>
      </w:r>
      <w:r w:rsidR="00151F9F" w:rsidRPr="0010407E">
        <w:rPr>
          <w:b/>
          <w:bCs/>
          <w:lang w:eastAsia="zh-CN"/>
        </w:rPr>
        <w:t>estimated</w:t>
      </w:r>
      <w:r w:rsidR="00987442" w:rsidRPr="0010407E">
        <w:rPr>
          <w:b/>
          <w:bCs/>
          <w:lang w:eastAsia="zh-CN"/>
        </w:rPr>
        <w:t xml:space="preserve"> by the </w:t>
      </w:r>
      <w:r w:rsidR="003E25CD" w:rsidRPr="0010407E">
        <w:rPr>
          <w:b/>
          <w:bCs/>
          <w:lang w:eastAsia="zh-CN"/>
        </w:rPr>
        <w:t xml:space="preserve">NG-RAN </w:t>
      </w:r>
      <w:r>
        <w:rPr>
          <w:b/>
          <w:bCs/>
          <w:lang w:eastAsia="zh-CN"/>
        </w:rPr>
        <w:t>could consist</w:t>
      </w:r>
      <w:r w:rsidR="003E25CD" w:rsidRPr="0010407E">
        <w:rPr>
          <w:b/>
          <w:bCs/>
          <w:lang w:eastAsia="zh-CN"/>
        </w:rPr>
        <w:t xml:space="preserve"> of a “</w:t>
      </w:r>
      <w:r w:rsidR="003E25CD" w:rsidRPr="0010407E">
        <w:rPr>
          <w:b/>
          <w:bCs/>
          <w:i/>
          <w:iCs/>
          <w:lang w:eastAsia="zh-CN"/>
        </w:rPr>
        <w:t xml:space="preserve">High Traffic </w:t>
      </w:r>
      <w:r w:rsidR="00E81665" w:rsidRPr="0010407E">
        <w:rPr>
          <w:b/>
          <w:bCs/>
          <w:i/>
          <w:iCs/>
          <w:lang w:eastAsia="zh-CN"/>
        </w:rPr>
        <w:t>Latency</w:t>
      </w:r>
      <w:r w:rsidR="003E25CD" w:rsidRPr="0010407E">
        <w:rPr>
          <w:b/>
          <w:bCs/>
          <w:lang w:eastAsia="zh-CN"/>
        </w:rPr>
        <w:t xml:space="preserve">” indication, triggering L4S marking aimed at </w:t>
      </w:r>
      <w:r w:rsidR="00E81665" w:rsidRPr="0010407E">
        <w:rPr>
          <w:b/>
          <w:bCs/>
          <w:lang w:eastAsia="zh-CN"/>
        </w:rPr>
        <w:t>re-establishing low traffic latency</w:t>
      </w:r>
    </w:p>
    <w:p w14:paraId="03AE566B" w14:textId="5235F0D5" w:rsidR="00E81665" w:rsidRDefault="00E81665" w:rsidP="00A90815">
      <w:pPr>
        <w:rPr>
          <w:lang w:eastAsia="zh-CN"/>
        </w:rPr>
      </w:pPr>
    </w:p>
    <w:p w14:paraId="7A64EA6D" w14:textId="575E20A8" w:rsidR="00E81665" w:rsidRDefault="00930DCD" w:rsidP="00A90815">
      <w:pPr>
        <w:rPr>
          <w:lang w:eastAsia="zh-CN"/>
        </w:rPr>
      </w:pPr>
      <w:r>
        <w:rPr>
          <w:lang w:eastAsia="zh-CN"/>
        </w:rPr>
        <w:t xml:space="preserve">The above </w:t>
      </w:r>
      <w:r w:rsidR="00553357">
        <w:rPr>
          <w:lang w:eastAsia="zh-CN"/>
        </w:rPr>
        <w:t>observation</w:t>
      </w:r>
      <w:r>
        <w:rPr>
          <w:lang w:eastAsia="zh-CN"/>
        </w:rPr>
        <w:t xml:space="preserve"> is essential to answer the questions SA2 poses in their LS.</w:t>
      </w:r>
    </w:p>
    <w:p w14:paraId="3B055D14" w14:textId="77777777" w:rsidR="00930DCD" w:rsidRPr="00294A19" w:rsidRDefault="00930DCD" w:rsidP="00930DCD">
      <w:pPr>
        <w:pStyle w:val="B1"/>
        <w:spacing w:after="0"/>
        <w:ind w:left="284" w:firstLine="0"/>
        <w:jc w:val="both"/>
        <w:rPr>
          <w:rFonts w:eastAsia="DengXian"/>
          <w:b/>
          <w:bCs/>
          <w:i/>
          <w:iCs/>
          <w:lang w:eastAsia="zh-CN"/>
        </w:rPr>
      </w:pPr>
      <w:r w:rsidRPr="00294A19">
        <w:rPr>
          <w:rFonts w:eastAsia="DengXian"/>
          <w:b/>
          <w:bCs/>
          <w:i/>
          <w:iCs/>
          <w:lang w:eastAsia="zh-CN"/>
        </w:rPr>
        <w:t>Q1: whether it is feasible for RAN to estimate congestion information per QoS flow, per DRB in downlink and uplink directions.</w:t>
      </w:r>
    </w:p>
    <w:p w14:paraId="73174DCC" w14:textId="4DBE2219" w:rsidR="00930DCD" w:rsidRDefault="00930DCD" w:rsidP="00930DCD">
      <w:pPr>
        <w:pStyle w:val="B1"/>
        <w:spacing w:after="0"/>
        <w:ind w:left="0" w:firstLine="0"/>
        <w:jc w:val="both"/>
        <w:rPr>
          <w:rFonts w:eastAsia="DengXian"/>
          <w:lang w:eastAsia="zh-CN"/>
        </w:rPr>
      </w:pPr>
    </w:p>
    <w:p w14:paraId="4FA61B41" w14:textId="36F16D9F" w:rsidR="00FC514B" w:rsidRDefault="00115F50" w:rsidP="00930DCD">
      <w:pPr>
        <w:pStyle w:val="B1"/>
        <w:spacing w:after="0"/>
        <w:ind w:left="0" w:firstLine="0"/>
        <w:jc w:val="both"/>
        <w:rPr>
          <w:rFonts w:eastAsia="DengXian"/>
          <w:lang w:eastAsia="zh-CN"/>
        </w:rPr>
      </w:pPr>
      <w:r>
        <w:rPr>
          <w:rFonts w:eastAsia="DengXian"/>
          <w:lang w:eastAsia="zh-CN"/>
        </w:rPr>
        <w:t>There are several ways an NG-RAN node may</w:t>
      </w:r>
      <w:r w:rsidR="00C2017B">
        <w:rPr>
          <w:rFonts w:eastAsia="DengXian"/>
          <w:lang w:eastAsia="zh-CN"/>
        </w:rPr>
        <w:t xml:space="preserve"> </w:t>
      </w:r>
      <w:r w:rsidR="00210127">
        <w:rPr>
          <w:rFonts w:eastAsia="DengXian"/>
          <w:lang w:eastAsia="zh-CN"/>
        </w:rPr>
        <w:t xml:space="preserve">deduce whether traffic for a DRB is subject to high latency. One of them </w:t>
      </w:r>
      <w:r w:rsidR="008B2B1F">
        <w:rPr>
          <w:rFonts w:eastAsia="DengXian"/>
          <w:lang w:eastAsia="zh-CN"/>
        </w:rPr>
        <w:t>makes use of</w:t>
      </w:r>
      <w:r w:rsidR="00C37770">
        <w:rPr>
          <w:rFonts w:eastAsia="DengXian"/>
          <w:lang w:eastAsia="zh-CN"/>
        </w:rPr>
        <w:t xml:space="preserve"> </w:t>
      </w:r>
      <w:r w:rsidR="008B2B1F">
        <w:rPr>
          <w:rFonts w:eastAsia="DengXian"/>
          <w:lang w:eastAsia="zh-CN"/>
        </w:rPr>
        <w:t>specified</w:t>
      </w:r>
      <w:r w:rsidR="00C37770">
        <w:rPr>
          <w:rFonts w:eastAsia="DengXian"/>
          <w:lang w:eastAsia="zh-CN"/>
        </w:rPr>
        <w:t xml:space="preserve"> </w:t>
      </w:r>
      <w:r w:rsidR="007C3623">
        <w:rPr>
          <w:rFonts w:eastAsia="DengXian"/>
          <w:lang w:eastAsia="zh-CN"/>
        </w:rPr>
        <w:t xml:space="preserve">solutions for </w:t>
      </w:r>
      <w:r w:rsidR="00FF3535">
        <w:rPr>
          <w:rFonts w:eastAsia="DengXian"/>
          <w:lang w:eastAsia="zh-CN"/>
        </w:rPr>
        <w:t xml:space="preserve">packet delay monitoring at </w:t>
      </w:r>
      <w:r w:rsidR="00411F9B">
        <w:rPr>
          <w:rFonts w:eastAsia="DengXian"/>
          <w:lang w:eastAsia="zh-CN"/>
        </w:rPr>
        <w:t>NG-</w:t>
      </w:r>
      <w:r w:rsidR="00FF3535">
        <w:rPr>
          <w:rFonts w:eastAsia="DengXian"/>
          <w:lang w:eastAsia="zh-CN"/>
        </w:rPr>
        <w:t>RAN</w:t>
      </w:r>
      <w:r w:rsidR="00411F9B">
        <w:rPr>
          <w:rFonts w:eastAsia="DengXian"/>
          <w:lang w:eastAsia="zh-CN"/>
        </w:rPr>
        <w:t xml:space="preserve">. TS38.314 describes </w:t>
      </w:r>
      <w:proofErr w:type="gramStart"/>
      <w:r w:rsidR="00411F9B">
        <w:rPr>
          <w:rFonts w:eastAsia="DengXian"/>
          <w:lang w:eastAsia="zh-CN"/>
        </w:rPr>
        <w:t>a number of</w:t>
      </w:r>
      <w:proofErr w:type="gramEnd"/>
      <w:r w:rsidR="00411F9B">
        <w:rPr>
          <w:rFonts w:eastAsia="DengXian"/>
          <w:lang w:eastAsia="zh-CN"/>
        </w:rPr>
        <w:t xml:space="preserve"> metrics supported by the NG-RAN, where delay</w:t>
      </w:r>
      <w:r w:rsidR="004B0984">
        <w:rPr>
          <w:rFonts w:eastAsia="DengXian"/>
          <w:lang w:eastAsia="zh-CN"/>
        </w:rPr>
        <w:t xml:space="preserve"> </w:t>
      </w:r>
      <w:r w:rsidR="00CE1C2A">
        <w:rPr>
          <w:rFonts w:eastAsia="DengXian"/>
          <w:lang w:eastAsia="zh-CN"/>
        </w:rPr>
        <w:t>is measured at different levels</w:t>
      </w:r>
      <w:r w:rsidR="00FC514B">
        <w:rPr>
          <w:rFonts w:eastAsia="DengXian"/>
          <w:lang w:eastAsia="zh-CN"/>
        </w:rPr>
        <w:t>, as quoted below (see TS38.314):</w:t>
      </w:r>
    </w:p>
    <w:p w14:paraId="1C7094C8" w14:textId="77777777" w:rsidR="00FC514B" w:rsidRDefault="00FC514B" w:rsidP="00930DCD">
      <w:pPr>
        <w:pStyle w:val="B1"/>
        <w:spacing w:after="0"/>
        <w:ind w:left="0" w:firstLine="0"/>
        <w:jc w:val="both"/>
        <w:rPr>
          <w:rFonts w:eastAsia="DengXian"/>
          <w:lang w:eastAsia="zh-CN"/>
        </w:rPr>
      </w:pPr>
    </w:p>
    <w:p w14:paraId="26087082" w14:textId="77777777" w:rsidR="00FC514B" w:rsidRPr="00192F6F" w:rsidRDefault="00FC514B" w:rsidP="00FC514B">
      <w:pPr>
        <w:rPr>
          <w:i/>
          <w:iCs/>
          <w:lang w:eastAsia="zh-CN"/>
        </w:rPr>
      </w:pPr>
      <w:r w:rsidRPr="00192F6F">
        <w:rPr>
          <w:i/>
          <w:iCs/>
          <w:lang w:eastAsia="zh-CN"/>
        </w:rPr>
        <w:t xml:space="preserve">The RAN part of DL packet delay measurement </w:t>
      </w:r>
      <w:r w:rsidRPr="00192F6F">
        <w:rPr>
          <w:i/>
          <w:iCs/>
        </w:rPr>
        <w:t>comprises</w:t>
      </w:r>
      <w:r w:rsidRPr="00192F6F">
        <w:rPr>
          <w:i/>
          <w:iCs/>
          <w:lang w:eastAsia="zh-CN"/>
        </w:rPr>
        <w:t>:</w:t>
      </w:r>
    </w:p>
    <w:p w14:paraId="2CD0F961" w14:textId="77777777" w:rsidR="00FC514B" w:rsidRPr="00192F6F" w:rsidRDefault="00FC514B" w:rsidP="00FC514B">
      <w:pPr>
        <w:pStyle w:val="B1"/>
        <w:rPr>
          <w:i/>
          <w:iCs/>
          <w:lang w:eastAsia="zh-CN"/>
        </w:rPr>
      </w:pPr>
      <w:r w:rsidRPr="00192F6F">
        <w:rPr>
          <w:i/>
          <w:iCs/>
          <w:lang w:eastAsia="zh-CN"/>
        </w:rPr>
        <w:t>-</w:t>
      </w:r>
      <w:r w:rsidRPr="00192F6F">
        <w:rPr>
          <w:i/>
          <w:iCs/>
          <w:lang w:eastAsia="zh-CN"/>
        </w:rPr>
        <w:tab/>
        <w:t>D1 (DL delay in over-the-air interface), referring to Average delay DL air-interface in TS 28.552 [2] 5.1.1.1.1.</w:t>
      </w:r>
    </w:p>
    <w:p w14:paraId="67FBC305" w14:textId="77777777" w:rsidR="00FC514B" w:rsidRPr="00192F6F" w:rsidRDefault="00FC514B" w:rsidP="00FC514B">
      <w:pPr>
        <w:pStyle w:val="B1"/>
        <w:rPr>
          <w:i/>
          <w:iCs/>
          <w:lang w:eastAsia="zh-CN"/>
        </w:rPr>
      </w:pPr>
      <w:r w:rsidRPr="00192F6F">
        <w:rPr>
          <w:i/>
          <w:iCs/>
          <w:lang w:eastAsia="zh-CN"/>
        </w:rPr>
        <w:t>-</w:t>
      </w:r>
      <w:r w:rsidRPr="00192F6F">
        <w:rPr>
          <w:i/>
          <w:iCs/>
          <w:lang w:eastAsia="zh-CN"/>
        </w:rPr>
        <w:tab/>
        <w:t xml:space="preserve">D2 (DL delay on </w:t>
      </w:r>
      <w:proofErr w:type="spellStart"/>
      <w:r w:rsidRPr="00192F6F">
        <w:rPr>
          <w:i/>
          <w:iCs/>
          <w:lang w:eastAsia="zh-CN"/>
        </w:rPr>
        <w:t>gNB</w:t>
      </w:r>
      <w:proofErr w:type="spellEnd"/>
      <w:r w:rsidRPr="00192F6F">
        <w:rPr>
          <w:i/>
          <w:iCs/>
          <w:lang w:eastAsia="zh-CN"/>
        </w:rPr>
        <w:t xml:space="preserve">-DU), referring to Average delay in RLC sublayer of </w:t>
      </w:r>
      <w:proofErr w:type="spellStart"/>
      <w:r w:rsidRPr="00192F6F">
        <w:rPr>
          <w:i/>
          <w:iCs/>
          <w:lang w:eastAsia="zh-CN"/>
        </w:rPr>
        <w:t>gNB</w:t>
      </w:r>
      <w:proofErr w:type="spellEnd"/>
      <w:r w:rsidRPr="00192F6F">
        <w:rPr>
          <w:i/>
          <w:iCs/>
          <w:lang w:eastAsia="zh-CN"/>
        </w:rPr>
        <w:t>-DU in TS 28.552 [2] 5.1.3.3.3.</w:t>
      </w:r>
    </w:p>
    <w:p w14:paraId="40758D47" w14:textId="77777777" w:rsidR="00FC514B" w:rsidRPr="00192F6F" w:rsidRDefault="00FC514B" w:rsidP="00FC514B">
      <w:pPr>
        <w:pStyle w:val="B1"/>
        <w:rPr>
          <w:i/>
          <w:iCs/>
          <w:lang w:eastAsia="zh-CN"/>
        </w:rPr>
      </w:pPr>
      <w:r w:rsidRPr="00192F6F">
        <w:rPr>
          <w:i/>
          <w:iCs/>
          <w:lang w:eastAsia="zh-CN"/>
        </w:rPr>
        <w:t>-</w:t>
      </w:r>
      <w:r w:rsidRPr="00192F6F">
        <w:rPr>
          <w:i/>
          <w:iCs/>
          <w:lang w:eastAsia="zh-CN"/>
        </w:rPr>
        <w:tab/>
        <w:t>D3 (DL delay on F1-U), referring to Average delay on F1-U in TS 28.552 [2] 5.1.3.3.2.</w:t>
      </w:r>
    </w:p>
    <w:p w14:paraId="78B9BD4C" w14:textId="77777777" w:rsidR="00FC514B" w:rsidRPr="00192F6F" w:rsidRDefault="00FC514B" w:rsidP="00FC514B">
      <w:pPr>
        <w:pStyle w:val="B1"/>
        <w:rPr>
          <w:i/>
          <w:iCs/>
          <w:lang w:eastAsia="zh-CN"/>
        </w:rPr>
      </w:pPr>
      <w:r w:rsidRPr="00192F6F">
        <w:rPr>
          <w:i/>
          <w:iCs/>
          <w:lang w:eastAsia="zh-CN"/>
        </w:rPr>
        <w:t>-</w:t>
      </w:r>
      <w:r w:rsidRPr="00192F6F">
        <w:rPr>
          <w:i/>
          <w:iCs/>
          <w:lang w:eastAsia="zh-CN"/>
        </w:rPr>
        <w:tab/>
        <w:t>D4 (DL delay in CU-UP), referring to Average delay DL in CU-UP in TS 28.552 [2] 5.1.3.3.1.</w:t>
      </w:r>
    </w:p>
    <w:p w14:paraId="08A00B04" w14:textId="77777777" w:rsidR="00FC514B" w:rsidRPr="00192F6F" w:rsidRDefault="00FC514B" w:rsidP="00FC514B">
      <w:pPr>
        <w:rPr>
          <w:i/>
          <w:iCs/>
          <w:lang w:eastAsia="zh-CN"/>
        </w:rPr>
      </w:pPr>
      <w:r w:rsidRPr="00192F6F">
        <w:rPr>
          <w:i/>
          <w:iCs/>
          <w:lang w:eastAsia="zh-CN"/>
        </w:rPr>
        <w:t xml:space="preserve">The DL packet delay measurements, i.e. D1 (the DL delay in over-the-air </w:t>
      </w:r>
      <w:proofErr w:type="gramStart"/>
      <w:r w:rsidRPr="00192F6F">
        <w:rPr>
          <w:i/>
          <w:iCs/>
          <w:lang w:eastAsia="zh-CN"/>
        </w:rPr>
        <w:t>interface )</w:t>
      </w:r>
      <w:proofErr w:type="gramEnd"/>
      <w:r w:rsidRPr="00192F6F">
        <w:rPr>
          <w:i/>
          <w:iCs/>
          <w:lang w:eastAsia="zh-CN"/>
        </w:rPr>
        <w:t xml:space="preserve">, D2 (the DL delay in </w:t>
      </w:r>
      <w:proofErr w:type="spellStart"/>
      <w:r w:rsidRPr="00192F6F">
        <w:rPr>
          <w:i/>
          <w:iCs/>
          <w:lang w:eastAsia="zh-CN"/>
        </w:rPr>
        <w:t>gNB</w:t>
      </w:r>
      <w:proofErr w:type="spellEnd"/>
      <w:r w:rsidRPr="00192F6F">
        <w:rPr>
          <w:i/>
          <w:iCs/>
          <w:lang w:eastAsia="zh-CN"/>
        </w:rPr>
        <w:t>-DU), D3 (the DL delay on F1-U) and D4 (the DL delay in CU-UP), should be measured per DRB per UE.</w:t>
      </w:r>
    </w:p>
    <w:p w14:paraId="7ED35C69" w14:textId="77777777" w:rsidR="00FC514B" w:rsidRPr="00192F6F" w:rsidRDefault="00FC514B" w:rsidP="00FC514B">
      <w:pPr>
        <w:pStyle w:val="NO"/>
        <w:rPr>
          <w:i/>
          <w:iCs/>
          <w:lang w:eastAsia="zh-CN"/>
        </w:rPr>
      </w:pPr>
      <w:r w:rsidRPr="00192F6F">
        <w:rPr>
          <w:i/>
          <w:iCs/>
          <w:lang w:eastAsia="zh-CN"/>
        </w:rPr>
        <w:t>NOTE:</w:t>
      </w:r>
      <w:r w:rsidRPr="00192F6F">
        <w:rPr>
          <w:i/>
          <w:iCs/>
          <w:lang w:eastAsia="zh-CN"/>
        </w:rPr>
        <w:tab/>
        <w:t>The delay measurements D1, D2 and D4 are also applicable for EUTRA in case of EN-DC related DL delay measurements on the MN side.</w:t>
      </w:r>
    </w:p>
    <w:p w14:paraId="0D8D1EAF" w14:textId="77777777" w:rsidR="00FC514B" w:rsidRPr="00192F6F" w:rsidRDefault="00FC514B" w:rsidP="00FC514B">
      <w:pPr>
        <w:rPr>
          <w:i/>
          <w:iCs/>
          <w:lang w:eastAsia="zh-CN"/>
        </w:rPr>
      </w:pPr>
      <w:r w:rsidRPr="00192F6F">
        <w:rPr>
          <w:i/>
          <w:iCs/>
          <w:lang w:eastAsia="zh-CN"/>
        </w:rPr>
        <w:t xml:space="preserve">The RAN part (including UE) of UL packet delay measurement </w:t>
      </w:r>
      <w:r w:rsidRPr="00192F6F">
        <w:rPr>
          <w:i/>
          <w:iCs/>
        </w:rPr>
        <w:t>comprises</w:t>
      </w:r>
      <w:r w:rsidRPr="00192F6F">
        <w:rPr>
          <w:i/>
          <w:iCs/>
          <w:lang w:eastAsia="zh-CN"/>
        </w:rPr>
        <w:t>:</w:t>
      </w:r>
    </w:p>
    <w:p w14:paraId="79DEE0D5" w14:textId="77777777" w:rsidR="00FC514B" w:rsidRPr="00192F6F" w:rsidRDefault="00FC514B" w:rsidP="00FC514B">
      <w:pPr>
        <w:pStyle w:val="B1"/>
        <w:rPr>
          <w:i/>
          <w:iCs/>
          <w:lang w:eastAsia="zh-CN"/>
        </w:rPr>
      </w:pPr>
      <w:r w:rsidRPr="00192F6F">
        <w:rPr>
          <w:i/>
          <w:iCs/>
          <w:lang w:eastAsia="zh-CN"/>
        </w:rPr>
        <w:t>-</w:t>
      </w:r>
      <w:r w:rsidRPr="00192F6F">
        <w:rPr>
          <w:i/>
          <w:iCs/>
          <w:lang w:eastAsia="zh-CN"/>
        </w:rPr>
        <w:tab/>
        <w:t>D1 (UL PDCP packet average delay, as defined in clause 4.3.1.1).</w:t>
      </w:r>
    </w:p>
    <w:p w14:paraId="76645398" w14:textId="77777777" w:rsidR="00FC514B" w:rsidRPr="00192F6F" w:rsidRDefault="00FC514B" w:rsidP="00FC514B">
      <w:pPr>
        <w:pStyle w:val="B1"/>
        <w:rPr>
          <w:i/>
          <w:iCs/>
          <w:lang w:eastAsia="zh-CN"/>
        </w:rPr>
      </w:pPr>
      <w:r w:rsidRPr="00192F6F">
        <w:rPr>
          <w:i/>
          <w:iCs/>
          <w:lang w:eastAsia="zh-CN"/>
        </w:rPr>
        <w:t>-</w:t>
      </w:r>
      <w:r w:rsidRPr="00192F6F">
        <w:rPr>
          <w:i/>
          <w:iCs/>
          <w:lang w:eastAsia="zh-CN"/>
        </w:rPr>
        <w:tab/>
        <w:t>D2.1 (average over-the-air interface packet delay, as defined in 4.2.1.2.2).</w:t>
      </w:r>
    </w:p>
    <w:p w14:paraId="01E7F71E" w14:textId="77777777" w:rsidR="00FC514B" w:rsidRPr="00192F6F" w:rsidRDefault="00FC514B" w:rsidP="00FC514B">
      <w:pPr>
        <w:pStyle w:val="B1"/>
        <w:rPr>
          <w:i/>
          <w:iCs/>
          <w:lang w:eastAsia="zh-CN"/>
        </w:rPr>
      </w:pPr>
      <w:r w:rsidRPr="00192F6F">
        <w:rPr>
          <w:i/>
          <w:iCs/>
          <w:lang w:eastAsia="zh-CN"/>
        </w:rPr>
        <w:t>-</w:t>
      </w:r>
      <w:r w:rsidRPr="00192F6F">
        <w:rPr>
          <w:i/>
          <w:iCs/>
          <w:lang w:eastAsia="zh-CN"/>
        </w:rPr>
        <w:tab/>
        <w:t>D2.2 (average RLC packet delay, as defined in 4.2.1.2.3).</w:t>
      </w:r>
    </w:p>
    <w:p w14:paraId="4C707CB5" w14:textId="77777777" w:rsidR="00192F6F" w:rsidRPr="00192F6F" w:rsidRDefault="00FC514B" w:rsidP="00192F6F">
      <w:pPr>
        <w:pStyle w:val="B1"/>
        <w:rPr>
          <w:i/>
          <w:iCs/>
          <w:lang w:eastAsia="zh-CN"/>
        </w:rPr>
      </w:pPr>
      <w:r w:rsidRPr="00192F6F">
        <w:rPr>
          <w:i/>
          <w:iCs/>
          <w:lang w:eastAsia="zh-CN"/>
        </w:rPr>
        <w:t>-</w:t>
      </w:r>
      <w:r w:rsidRPr="00192F6F">
        <w:rPr>
          <w:i/>
          <w:iCs/>
          <w:lang w:eastAsia="zh-CN"/>
        </w:rPr>
        <w:tab/>
        <w:t>D2.3 (average</w:t>
      </w:r>
      <w:r w:rsidRPr="00192F6F">
        <w:rPr>
          <w:i/>
          <w:iCs/>
        </w:rPr>
        <w:t xml:space="preserve"> delay UL on F1-U, it is measured using </w:t>
      </w:r>
      <w:r w:rsidRPr="00192F6F">
        <w:rPr>
          <w:i/>
          <w:iCs/>
          <w:lang w:eastAsia="zh-CN"/>
        </w:rPr>
        <w:t>the same metric as the average</w:t>
      </w:r>
      <w:r w:rsidRPr="00192F6F">
        <w:rPr>
          <w:i/>
          <w:iCs/>
        </w:rPr>
        <w:t xml:space="preserve"> delay DL on F1-U</w:t>
      </w:r>
      <w:r w:rsidRPr="00192F6F">
        <w:rPr>
          <w:i/>
          <w:iCs/>
          <w:lang w:eastAsia="zh-CN"/>
        </w:rPr>
        <w:t xml:space="preserve"> defined in TS 28.552 [2] clause 5.1.3.3.2).</w:t>
      </w:r>
    </w:p>
    <w:p w14:paraId="1D79BF56" w14:textId="0CAC9543" w:rsidR="00192F6F" w:rsidRPr="00192F6F" w:rsidRDefault="00192F6F" w:rsidP="00192F6F">
      <w:pPr>
        <w:pStyle w:val="B1"/>
        <w:rPr>
          <w:i/>
          <w:iCs/>
          <w:lang w:eastAsia="zh-CN"/>
        </w:rPr>
      </w:pPr>
      <w:r w:rsidRPr="00192F6F">
        <w:rPr>
          <w:i/>
          <w:iCs/>
          <w:lang w:eastAsia="zh-CN"/>
        </w:rPr>
        <w:t>-</w:t>
      </w:r>
      <w:r w:rsidRPr="00192F6F">
        <w:rPr>
          <w:i/>
          <w:iCs/>
          <w:lang w:eastAsia="zh-CN"/>
        </w:rPr>
        <w:tab/>
        <w:t>D2.4 (average PDCP re-ordering delay, as defined in 4.2.1.2.4).</w:t>
      </w:r>
    </w:p>
    <w:p w14:paraId="62ADFAD7" w14:textId="77777777" w:rsidR="00192F6F" w:rsidRPr="00192F6F" w:rsidRDefault="00192F6F" w:rsidP="00192F6F">
      <w:pPr>
        <w:rPr>
          <w:i/>
          <w:iCs/>
          <w:lang w:eastAsia="zh-CN"/>
        </w:rPr>
      </w:pPr>
      <w:r w:rsidRPr="00192F6F">
        <w:rPr>
          <w:i/>
          <w:iCs/>
          <w:lang w:eastAsia="zh-CN"/>
        </w:rPr>
        <w:t xml:space="preserve">The UL packet delay measurements, </w:t>
      </w:r>
      <w:proofErr w:type="gramStart"/>
      <w:r w:rsidRPr="00192F6F">
        <w:rPr>
          <w:i/>
          <w:iCs/>
          <w:lang w:eastAsia="zh-CN"/>
        </w:rPr>
        <w:t>i.e.</w:t>
      </w:r>
      <w:proofErr w:type="gramEnd"/>
      <w:r w:rsidRPr="00192F6F">
        <w:rPr>
          <w:i/>
          <w:iCs/>
          <w:lang w:eastAsia="zh-CN"/>
        </w:rPr>
        <w:t xml:space="preserve"> D1(UL PDCP packet average delay), D2.1(average over-the-air interface packet delay), D2.2(average RLC packet delay), D2.3(average delay UL on F1-U) and D2.4(average PDCP re-ordering delay), should be measured per DRB per UE. The unit of D1, D2.1, D2.2, D2.3 and D2.4 is 0.1ms.</w:t>
      </w:r>
    </w:p>
    <w:p w14:paraId="122EE5E3" w14:textId="3270621C" w:rsidR="00930DCD" w:rsidRDefault="00411F9B" w:rsidP="00930DCD">
      <w:pPr>
        <w:pStyle w:val="B1"/>
        <w:spacing w:after="0"/>
        <w:ind w:left="0" w:firstLine="0"/>
        <w:jc w:val="both"/>
        <w:rPr>
          <w:rFonts w:eastAsia="DengXian"/>
          <w:lang w:eastAsia="zh-CN"/>
        </w:rPr>
      </w:pPr>
      <w:r>
        <w:rPr>
          <w:rFonts w:eastAsia="DengXian"/>
          <w:lang w:eastAsia="zh-CN"/>
        </w:rPr>
        <w:t xml:space="preserve"> </w:t>
      </w:r>
      <w:r w:rsidR="00B52C35">
        <w:rPr>
          <w:rFonts w:eastAsia="DengXian"/>
          <w:lang w:eastAsia="zh-CN"/>
        </w:rPr>
        <w:t xml:space="preserve"> </w:t>
      </w:r>
    </w:p>
    <w:p w14:paraId="2C418B32" w14:textId="193CB0FD" w:rsidR="00930DCD" w:rsidRDefault="00FE3497" w:rsidP="00930DCD">
      <w:pPr>
        <w:pStyle w:val="B1"/>
        <w:spacing w:after="0"/>
        <w:ind w:left="0" w:firstLine="0"/>
        <w:jc w:val="both"/>
        <w:rPr>
          <w:rFonts w:eastAsia="DengXian"/>
          <w:lang w:eastAsia="zh-CN"/>
        </w:rPr>
      </w:pPr>
      <w:r>
        <w:rPr>
          <w:rFonts w:eastAsia="DengXian"/>
          <w:lang w:eastAsia="zh-CN"/>
        </w:rPr>
        <w:t xml:space="preserve">It should be noted that the packet delay measurements above can be provided on a per DRB </w:t>
      </w:r>
      <w:r w:rsidR="00DC71A2">
        <w:rPr>
          <w:rFonts w:eastAsia="DengXian"/>
          <w:lang w:eastAsia="zh-CN"/>
        </w:rPr>
        <w:t xml:space="preserve">and per UE </w:t>
      </w:r>
      <w:r>
        <w:rPr>
          <w:rFonts w:eastAsia="DengXian"/>
          <w:lang w:eastAsia="zh-CN"/>
        </w:rPr>
        <w:t>level, in UL and DL.</w:t>
      </w:r>
    </w:p>
    <w:p w14:paraId="769E5604" w14:textId="3356D629" w:rsidR="00FE3497" w:rsidRDefault="00FE3497" w:rsidP="00930DCD">
      <w:pPr>
        <w:pStyle w:val="B1"/>
        <w:spacing w:after="0"/>
        <w:ind w:left="0" w:firstLine="0"/>
        <w:jc w:val="both"/>
        <w:rPr>
          <w:rFonts w:eastAsia="DengXian"/>
          <w:lang w:eastAsia="zh-CN"/>
        </w:rPr>
      </w:pPr>
    </w:p>
    <w:p w14:paraId="64CBC520" w14:textId="16970616" w:rsidR="00CE007A" w:rsidRDefault="00CE007A" w:rsidP="00930DCD">
      <w:pPr>
        <w:pStyle w:val="B1"/>
        <w:spacing w:after="0"/>
        <w:ind w:left="0" w:firstLine="0"/>
        <w:jc w:val="both"/>
        <w:rPr>
          <w:rFonts w:eastAsia="DengXian"/>
          <w:lang w:eastAsia="zh-CN"/>
        </w:rPr>
      </w:pPr>
      <w:bookmarkStart w:id="5" w:name="_Hlk118360578"/>
      <w:r>
        <w:rPr>
          <w:rFonts w:eastAsia="DengXian"/>
          <w:lang w:eastAsia="zh-CN"/>
        </w:rPr>
        <w:t xml:space="preserve">The solution for </w:t>
      </w:r>
      <w:r w:rsidR="000500C5">
        <w:rPr>
          <w:rFonts w:eastAsia="DengXian"/>
          <w:lang w:eastAsia="zh-CN"/>
        </w:rPr>
        <w:t>packet</w:t>
      </w:r>
      <w:r>
        <w:rPr>
          <w:rFonts w:eastAsia="DengXian"/>
          <w:lang w:eastAsia="zh-CN"/>
        </w:rPr>
        <w:t xml:space="preserve"> delay monitoring </w:t>
      </w:r>
      <w:r w:rsidR="00DB2F27">
        <w:rPr>
          <w:rFonts w:eastAsia="DengXian"/>
          <w:lang w:eastAsia="zh-CN"/>
        </w:rPr>
        <w:t>already described in RAN3 specifications</w:t>
      </w:r>
      <w:r w:rsidR="000500C5">
        <w:rPr>
          <w:rFonts w:eastAsia="DengXian"/>
          <w:lang w:eastAsia="zh-CN"/>
        </w:rPr>
        <w:t xml:space="preserve"> foresees the delay measurements </w:t>
      </w:r>
      <w:r w:rsidR="008B1A17">
        <w:rPr>
          <w:rFonts w:eastAsia="DengXian"/>
          <w:lang w:eastAsia="zh-CN"/>
        </w:rPr>
        <w:t xml:space="preserve">quoted above to be made available at the </w:t>
      </w:r>
      <w:proofErr w:type="spellStart"/>
      <w:r w:rsidR="008B1A17">
        <w:rPr>
          <w:rFonts w:eastAsia="DengXian"/>
          <w:lang w:eastAsia="zh-CN"/>
        </w:rPr>
        <w:t>gNB</w:t>
      </w:r>
      <w:proofErr w:type="spellEnd"/>
      <w:r w:rsidR="008B1A17">
        <w:rPr>
          <w:rFonts w:eastAsia="DengXian"/>
          <w:lang w:eastAsia="zh-CN"/>
        </w:rPr>
        <w:t>-CU-UP</w:t>
      </w:r>
      <w:r w:rsidR="00DB2F27">
        <w:rPr>
          <w:rFonts w:eastAsia="DengXian"/>
          <w:lang w:eastAsia="zh-CN"/>
        </w:rPr>
        <w:t>,</w:t>
      </w:r>
      <w:r w:rsidR="00DB2F27" w:rsidRPr="00DB2F27">
        <w:t xml:space="preserve"> </w:t>
      </w:r>
      <w:r w:rsidR="00DB2F27" w:rsidRPr="00DB2F27">
        <w:rPr>
          <w:rFonts w:eastAsia="DengXian"/>
          <w:lang w:eastAsia="zh-CN"/>
        </w:rPr>
        <w:t xml:space="preserve">which can be used to </w:t>
      </w:r>
      <w:r w:rsidR="00DB2F27">
        <w:rPr>
          <w:rFonts w:eastAsia="DengXian"/>
          <w:lang w:eastAsia="zh-CN"/>
        </w:rPr>
        <w:t>estimate high traffic latency</w:t>
      </w:r>
      <w:r w:rsidR="00DB2F27" w:rsidRPr="00DB2F27">
        <w:rPr>
          <w:rFonts w:eastAsia="DengXian"/>
          <w:lang w:eastAsia="zh-CN"/>
        </w:rPr>
        <w:t xml:space="preserve"> </w:t>
      </w:r>
      <w:r w:rsidR="000B2118">
        <w:rPr>
          <w:rFonts w:eastAsia="DengXian"/>
          <w:lang w:eastAsia="zh-CN"/>
        </w:rPr>
        <w:t>and therefore perform L4S marking</w:t>
      </w:r>
      <w:r w:rsidR="006A1958" w:rsidRPr="006A1958">
        <w:rPr>
          <w:rFonts w:eastAsia="DengXian"/>
          <w:lang w:eastAsia="zh-CN"/>
        </w:rPr>
        <w:t xml:space="preserve"> </w:t>
      </w:r>
      <w:r w:rsidR="006A1958" w:rsidRPr="00DB2F27">
        <w:rPr>
          <w:rFonts w:eastAsia="DengXian"/>
          <w:lang w:eastAsia="zh-CN"/>
        </w:rPr>
        <w:t>at the NG-RAN</w:t>
      </w:r>
      <w:r w:rsidR="00DB2F27" w:rsidRPr="00DB2F27">
        <w:rPr>
          <w:rFonts w:eastAsia="DengXian"/>
          <w:lang w:eastAsia="zh-CN"/>
        </w:rPr>
        <w:t xml:space="preserve">, and </w:t>
      </w:r>
      <w:r w:rsidR="00DB2F27">
        <w:rPr>
          <w:rFonts w:eastAsia="DengXian"/>
          <w:lang w:eastAsia="zh-CN"/>
        </w:rPr>
        <w:t>it also foresees delay measurements</w:t>
      </w:r>
      <w:r w:rsidR="008B1A17">
        <w:rPr>
          <w:rFonts w:eastAsia="DengXian"/>
          <w:lang w:eastAsia="zh-CN"/>
        </w:rPr>
        <w:t xml:space="preserve"> to be signalled to the UPF over the NG-U interface.</w:t>
      </w:r>
    </w:p>
    <w:bookmarkEnd w:id="5"/>
    <w:p w14:paraId="22CF92BA" w14:textId="77777777" w:rsidR="00CE007A" w:rsidRDefault="00CE007A" w:rsidP="00930DCD">
      <w:pPr>
        <w:pStyle w:val="B1"/>
        <w:spacing w:after="0"/>
        <w:ind w:left="0" w:firstLine="0"/>
        <w:jc w:val="both"/>
        <w:rPr>
          <w:rFonts w:eastAsia="DengXian"/>
          <w:lang w:eastAsia="zh-CN"/>
        </w:rPr>
      </w:pPr>
    </w:p>
    <w:p w14:paraId="46B3AAD8" w14:textId="27FADD67" w:rsidR="00FF4D45" w:rsidRDefault="00AC2BB4" w:rsidP="00930DCD">
      <w:pPr>
        <w:pStyle w:val="B1"/>
        <w:spacing w:after="0"/>
        <w:ind w:left="0" w:firstLine="0"/>
        <w:jc w:val="both"/>
        <w:rPr>
          <w:rFonts w:eastAsia="DengXian"/>
          <w:lang w:eastAsia="zh-CN"/>
        </w:rPr>
      </w:pPr>
      <w:r>
        <w:rPr>
          <w:rFonts w:eastAsia="DengXian"/>
          <w:lang w:eastAsia="zh-CN"/>
        </w:rPr>
        <w:t xml:space="preserve">Another method for deducing high traffic latency at DRB level </w:t>
      </w:r>
      <w:r w:rsidR="00FB26C7">
        <w:rPr>
          <w:rFonts w:eastAsia="DengXian"/>
          <w:lang w:eastAsia="zh-CN"/>
        </w:rPr>
        <w:t>can be based on</w:t>
      </w:r>
      <w:r w:rsidR="00D47439">
        <w:rPr>
          <w:rFonts w:eastAsia="DengXian"/>
          <w:lang w:eastAsia="zh-CN"/>
        </w:rPr>
        <w:t xml:space="preserve"> the Buffer Status </w:t>
      </w:r>
      <w:r w:rsidR="0000038E">
        <w:rPr>
          <w:rFonts w:eastAsia="DengXian"/>
          <w:lang w:eastAsia="zh-CN"/>
        </w:rPr>
        <w:t>Report</w:t>
      </w:r>
      <w:r w:rsidR="0026334C">
        <w:rPr>
          <w:rFonts w:eastAsia="DengXian"/>
          <w:lang w:eastAsia="zh-CN"/>
        </w:rPr>
        <w:t xml:space="preserve"> (BSR)</w:t>
      </w:r>
      <w:r w:rsidR="0000038E">
        <w:rPr>
          <w:rFonts w:eastAsia="DengXian"/>
          <w:lang w:eastAsia="zh-CN"/>
        </w:rPr>
        <w:t xml:space="preserve"> </w:t>
      </w:r>
      <w:r w:rsidR="00C42CF0">
        <w:rPr>
          <w:rFonts w:eastAsia="DengXian"/>
          <w:lang w:eastAsia="zh-CN"/>
        </w:rPr>
        <w:t xml:space="preserve">both in UL and DL. </w:t>
      </w:r>
      <w:r w:rsidR="00886ACB">
        <w:rPr>
          <w:rFonts w:eastAsia="DengXian"/>
          <w:lang w:eastAsia="zh-CN"/>
        </w:rPr>
        <w:t xml:space="preserve">This information allows the RAN to check how the DRB queue is </w:t>
      </w:r>
      <w:r w:rsidR="0026334C">
        <w:rPr>
          <w:rFonts w:eastAsia="DengXian"/>
          <w:lang w:eastAsia="zh-CN"/>
        </w:rPr>
        <w:t xml:space="preserve">developing. At DL level, </w:t>
      </w:r>
      <w:r w:rsidR="003E7924">
        <w:rPr>
          <w:rFonts w:eastAsia="DengXian"/>
          <w:lang w:eastAsia="zh-CN"/>
        </w:rPr>
        <w:t xml:space="preserve">the RAN knows what the DL buffer is as this is a parameter that can be monitored internally to the RAN. At UL level, the RAN is aware of BSR by means of standardised </w:t>
      </w:r>
      <w:r w:rsidR="00FF4D45">
        <w:rPr>
          <w:rFonts w:eastAsia="DengXian"/>
          <w:lang w:eastAsia="zh-CN"/>
        </w:rPr>
        <w:t xml:space="preserve">BSR reporting from the UE, </w:t>
      </w:r>
      <w:proofErr w:type="gramStart"/>
      <w:r w:rsidR="00FF4D45">
        <w:rPr>
          <w:rFonts w:eastAsia="DengXian"/>
          <w:lang w:eastAsia="zh-CN"/>
        </w:rPr>
        <w:t>e.g.</w:t>
      </w:r>
      <w:proofErr w:type="gramEnd"/>
      <w:r w:rsidR="00FF4D45">
        <w:rPr>
          <w:rFonts w:eastAsia="DengXian"/>
          <w:lang w:eastAsia="zh-CN"/>
        </w:rPr>
        <w:t xml:space="preserve"> periodic reporting.</w:t>
      </w:r>
    </w:p>
    <w:p w14:paraId="10532E23" w14:textId="43C52FEA" w:rsidR="00886ACB" w:rsidRDefault="00FF4D45" w:rsidP="00930DCD">
      <w:pPr>
        <w:pStyle w:val="B1"/>
        <w:spacing w:after="0"/>
        <w:ind w:left="0" w:firstLine="0"/>
        <w:jc w:val="both"/>
        <w:rPr>
          <w:rFonts w:eastAsia="DengXian"/>
          <w:lang w:eastAsia="zh-CN"/>
        </w:rPr>
      </w:pPr>
      <w:r>
        <w:rPr>
          <w:rFonts w:eastAsia="DengXian"/>
          <w:lang w:eastAsia="zh-CN"/>
        </w:rPr>
        <w:t xml:space="preserve">A BSR revealing high buffer levels </w:t>
      </w:r>
      <w:r w:rsidR="00F6792F">
        <w:rPr>
          <w:rFonts w:eastAsia="DengXian"/>
          <w:lang w:eastAsia="zh-CN"/>
        </w:rPr>
        <w:t>may imply</w:t>
      </w:r>
      <w:r w:rsidR="001E109D">
        <w:rPr>
          <w:rFonts w:eastAsia="DengXian"/>
          <w:lang w:eastAsia="zh-CN"/>
        </w:rPr>
        <w:t xml:space="preserve"> that traffic is subject to high latency, </w:t>
      </w:r>
      <w:r w:rsidR="00F6792F">
        <w:rPr>
          <w:rFonts w:eastAsia="DengXian"/>
          <w:lang w:eastAsia="zh-CN"/>
        </w:rPr>
        <w:t>namely</w:t>
      </w:r>
      <w:r w:rsidR="001E109D">
        <w:rPr>
          <w:rFonts w:eastAsia="DengXian"/>
          <w:lang w:eastAsia="zh-CN"/>
        </w:rPr>
        <w:t xml:space="preserve"> </w:t>
      </w:r>
      <w:proofErr w:type="gramStart"/>
      <w:r w:rsidR="001E109D">
        <w:rPr>
          <w:rFonts w:eastAsia="DengXian"/>
          <w:lang w:eastAsia="zh-CN"/>
        </w:rPr>
        <w:t>application level</w:t>
      </w:r>
      <w:proofErr w:type="gramEnd"/>
      <w:r w:rsidR="001E109D">
        <w:rPr>
          <w:rFonts w:eastAsia="DengXian"/>
          <w:lang w:eastAsia="zh-CN"/>
        </w:rPr>
        <w:t xml:space="preserve"> traffic is produced at a rate higher than what the RAN is able to serve, hence traffic latency </w:t>
      </w:r>
      <w:r w:rsidR="003C2E0E">
        <w:rPr>
          <w:rFonts w:eastAsia="DengXian"/>
          <w:lang w:eastAsia="zh-CN"/>
        </w:rPr>
        <w:t xml:space="preserve">increases. </w:t>
      </w:r>
      <w:r w:rsidR="0026334C">
        <w:rPr>
          <w:rFonts w:eastAsia="DengXian"/>
          <w:lang w:eastAsia="zh-CN"/>
        </w:rPr>
        <w:t xml:space="preserve"> </w:t>
      </w:r>
    </w:p>
    <w:p w14:paraId="4AD4B725" w14:textId="2A1C7EC9" w:rsidR="003C2E0E" w:rsidRDefault="003C2E0E" w:rsidP="00930DCD">
      <w:pPr>
        <w:pStyle w:val="B1"/>
        <w:spacing w:after="0"/>
        <w:ind w:left="0" w:firstLine="0"/>
        <w:jc w:val="both"/>
        <w:rPr>
          <w:rFonts w:eastAsia="DengXian"/>
          <w:lang w:eastAsia="zh-CN"/>
        </w:rPr>
      </w:pPr>
      <w:r>
        <w:rPr>
          <w:rFonts w:eastAsia="DengXian"/>
          <w:lang w:eastAsia="zh-CN"/>
        </w:rPr>
        <w:t xml:space="preserve">BSR levels are available at the </w:t>
      </w:r>
      <w:proofErr w:type="spellStart"/>
      <w:r>
        <w:rPr>
          <w:rFonts w:eastAsia="DengXian"/>
          <w:lang w:eastAsia="zh-CN"/>
        </w:rPr>
        <w:t>gNB</w:t>
      </w:r>
      <w:proofErr w:type="spellEnd"/>
      <w:r>
        <w:rPr>
          <w:rFonts w:eastAsia="DengXian"/>
          <w:lang w:eastAsia="zh-CN"/>
        </w:rPr>
        <w:t>-DU</w:t>
      </w:r>
      <w:r w:rsidR="00035474">
        <w:rPr>
          <w:rFonts w:eastAsia="DengXian"/>
          <w:lang w:eastAsia="zh-CN"/>
        </w:rPr>
        <w:t>.</w:t>
      </w:r>
    </w:p>
    <w:p w14:paraId="27A1FAF6" w14:textId="4E680859" w:rsidR="002D6AB4" w:rsidRDefault="002D6AB4" w:rsidP="00930DCD">
      <w:pPr>
        <w:pStyle w:val="B1"/>
        <w:spacing w:after="0"/>
        <w:ind w:left="0" w:firstLine="0"/>
        <w:jc w:val="both"/>
        <w:rPr>
          <w:rFonts w:eastAsia="DengXian"/>
          <w:lang w:eastAsia="zh-CN"/>
        </w:rPr>
      </w:pPr>
    </w:p>
    <w:p w14:paraId="11A84896" w14:textId="77777777" w:rsidR="003C27FE" w:rsidRDefault="003C27FE" w:rsidP="00930DCD">
      <w:pPr>
        <w:pStyle w:val="B1"/>
        <w:spacing w:after="0"/>
        <w:ind w:left="0" w:firstLine="0"/>
        <w:jc w:val="both"/>
        <w:rPr>
          <w:rFonts w:eastAsia="DengXian"/>
          <w:lang w:eastAsia="zh-CN"/>
        </w:rPr>
      </w:pPr>
    </w:p>
    <w:p w14:paraId="1CB549C3" w14:textId="7D83C951" w:rsidR="00BB222F" w:rsidRDefault="00CD261E" w:rsidP="00930DCD">
      <w:pPr>
        <w:pStyle w:val="B1"/>
        <w:spacing w:after="0"/>
        <w:ind w:left="0" w:firstLine="0"/>
        <w:jc w:val="both"/>
        <w:rPr>
          <w:rFonts w:eastAsia="DengXian"/>
          <w:lang w:eastAsia="zh-CN"/>
        </w:rPr>
      </w:pPr>
      <w:r>
        <w:rPr>
          <w:rFonts w:eastAsia="DengXian"/>
          <w:lang w:eastAsia="zh-CN"/>
        </w:rPr>
        <w:t xml:space="preserve">It is therefore possible for the </w:t>
      </w:r>
      <w:proofErr w:type="gramStart"/>
      <w:r w:rsidR="00BF3766">
        <w:rPr>
          <w:rFonts w:eastAsia="DengXian"/>
          <w:lang w:eastAsia="zh-CN"/>
        </w:rPr>
        <w:t xml:space="preserve">RAN </w:t>
      </w:r>
      <w:r>
        <w:rPr>
          <w:rFonts w:eastAsia="DengXian"/>
          <w:lang w:eastAsia="zh-CN"/>
        </w:rPr>
        <w:t xml:space="preserve"> to</w:t>
      </w:r>
      <w:proofErr w:type="gramEnd"/>
      <w:r>
        <w:rPr>
          <w:rFonts w:eastAsia="DengXian"/>
          <w:lang w:eastAsia="zh-CN"/>
        </w:rPr>
        <w:t xml:space="preserve"> estimate when packet delay for a given DRB </w:t>
      </w:r>
      <w:r w:rsidR="001E5EBD">
        <w:rPr>
          <w:rFonts w:eastAsia="DengXian"/>
          <w:lang w:eastAsia="zh-CN"/>
        </w:rPr>
        <w:t>exceeds certain pre-configured limits</w:t>
      </w:r>
      <w:r w:rsidR="00035474">
        <w:rPr>
          <w:rFonts w:eastAsia="DengXian"/>
          <w:lang w:eastAsia="zh-CN"/>
        </w:rPr>
        <w:t xml:space="preserve"> </w:t>
      </w:r>
      <w:r w:rsidR="00F42A7D">
        <w:rPr>
          <w:rFonts w:eastAsia="DengXian"/>
          <w:lang w:eastAsia="zh-CN"/>
        </w:rPr>
        <w:t>via several means, some of which are packet delay measurements and BSR indication</w:t>
      </w:r>
      <w:r w:rsidR="00BF3766">
        <w:rPr>
          <w:rFonts w:eastAsia="DengXian"/>
          <w:lang w:eastAsia="zh-CN"/>
        </w:rPr>
        <w:t xml:space="preserve">s. </w:t>
      </w:r>
      <w:r w:rsidR="009B5CA7">
        <w:rPr>
          <w:rFonts w:eastAsia="DengXian"/>
          <w:lang w:eastAsia="zh-CN"/>
        </w:rPr>
        <w:t>Techniques that involve a combination of the information mentioned can also be considered. For example, t</w:t>
      </w:r>
      <w:r w:rsidR="00BF3766">
        <w:rPr>
          <w:rFonts w:eastAsia="DengXian"/>
          <w:lang w:eastAsia="zh-CN"/>
        </w:rPr>
        <w:t xml:space="preserve">he </w:t>
      </w:r>
      <w:proofErr w:type="spellStart"/>
      <w:r w:rsidR="00BF3766">
        <w:rPr>
          <w:rFonts w:eastAsia="DengXian"/>
          <w:lang w:eastAsia="zh-CN"/>
        </w:rPr>
        <w:t>gNB</w:t>
      </w:r>
      <w:proofErr w:type="spellEnd"/>
      <w:r w:rsidR="00BF3766">
        <w:rPr>
          <w:rFonts w:eastAsia="DengXian"/>
          <w:lang w:eastAsia="zh-CN"/>
        </w:rPr>
        <w:t xml:space="preserve">-CU-UP </w:t>
      </w:r>
      <w:r w:rsidR="00F42A7D">
        <w:rPr>
          <w:rFonts w:eastAsia="DengXian"/>
          <w:lang w:eastAsia="zh-CN"/>
        </w:rPr>
        <w:t xml:space="preserve">may receive </w:t>
      </w:r>
      <w:r w:rsidR="00A26CA2">
        <w:rPr>
          <w:rFonts w:eastAsia="DengXian"/>
          <w:lang w:eastAsia="zh-CN"/>
        </w:rPr>
        <w:t xml:space="preserve">indications of high traffic latency form the </w:t>
      </w:r>
      <w:proofErr w:type="spellStart"/>
      <w:r w:rsidR="00A26CA2">
        <w:rPr>
          <w:rFonts w:eastAsia="DengXian"/>
          <w:lang w:eastAsia="zh-CN"/>
        </w:rPr>
        <w:t>gNB</w:t>
      </w:r>
      <w:proofErr w:type="spellEnd"/>
      <w:r w:rsidR="00A26CA2">
        <w:rPr>
          <w:rFonts w:eastAsia="DengXian"/>
          <w:lang w:eastAsia="zh-CN"/>
        </w:rPr>
        <w:t xml:space="preserve">-DU (based on BSR) and </w:t>
      </w:r>
      <w:r w:rsidR="00402716">
        <w:rPr>
          <w:rFonts w:eastAsia="DengXian"/>
          <w:lang w:eastAsia="zh-CN"/>
        </w:rPr>
        <w:t>combine it with its knowledge of High Traffic Latency from packet delay measurements</w:t>
      </w:r>
      <w:r w:rsidR="001E5EBD">
        <w:rPr>
          <w:rFonts w:eastAsia="DengXian"/>
          <w:lang w:eastAsia="zh-CN"/>
        </w:rPr>
        <w:t>.</w:t>
      </w:r>
    </w:p>
    <w:p w14:paraId="2562B34B" w14:textId="62DEE99E" w:rsidR="00FE3497" w:rsidRDefault="00DB3BA7" w:rsidP="00930DCD">
      <w:pPr>
        <w:pStyle w:val="B1"/>
        <w:spacing w:after="0"/>
        <w:ind w:left="0" w:firstLine="0"/>
        <w:jc w:val="both"/>
        <w:rPr>
          <w:rFonts w:eastAsia="DengXian"/>
          <w:lang w:eastAsia="zh-CN"/>
        </w:rPr>
      </w:pPr>
      <w:r>
        <w:rPr>
          <w:rFonts w:eastAsia="DengXian"/>
          <w:lang w:eastAsia="zh-CN"/>
        </w:rPr>
        <w:t xml:space="preserve">Hence it is feasible for the </w:t>
      </w:r>
      <w:proofErr w:type="spellStart"/>
      <w:r>
        <w:rPr>
          <w:rFonts w:eastAsia="DengXian"/>
          <w:lang w:eastAsia="zh-CN"/>
        </w:rPr>
        <w:t>gNB</w:t>
      </w:r>
      <w:proofErr w:type="spellEnd"/>
      <w:r>
        <w:rPr>
          <w:rFonts w:eastAsia="DengXian"/>
          <w:lang w:eastAsia="zh-CN"/>
        </w:rPr>
        <w:t>-CU-UP</w:t>
      </w:r>
      <w:r w:rsidR="001E5EBD">
        <w:rPr>
          <w:rFonts w:eastAsia="DengXian"/>
          <w:lang w:eastAsia="zh-CN"/>
        </w:rPr>
        <w:t xml:space="preserve"> to produce a “high traffic latency” indication</w:t>
      </w:r>
      <w:r w:rsidR="00C76BDF">
        <w:rPr>
          <w:rFonts w:eastAsia="DengXian"/>
          <w:lang w:eastAsia="zh-CN"/>
        </w:rPr>
        <w:t>, which can be used as “congestion information”</w:t>
      </w:r>
      <w:r w:rsidR="005F5681">
        <w:rPr>
          <w:rFonts w:eastAsia="DengXian"/>
          <w:lang w:eastAsia="zh-CN"/>
        </w:rPr>
        <w:t xml:space="preserve"> signalled towards the UPF</w:t>
      </w:r>
      <w:r w:rsidR="00C76BDF">
        <w:rPr>
          <w:rFonts w:eastAsia="DengXian"/>
          <w:lang w:eastAsia="zh-CN"/>
        </w:rPr>
        <w:t>.</w:t>
      </w:r>
    </w:p>
    <w:p w14:paraId="746C80D0" w14:textId="0196A434" w:rsidR="00C76BDF" w:rsidRDefault="00C76BDF" w:rsidP="00930DCD">
      <w:pPr>
        <w:pStyle w:val="B1"/>
        <w:spacing w:after="0"/>
        <w:ind w:left="0" w:firstLine="0"/>
        <w:jc w:val="both"/>
        <w:rPr>
          <w:rFonts w:eastAsia="DengXian"/>
          <w:lang w:eastAsia="zh-CN"/>
        </w:rPr>
      </w:pPr>
    </w:p>
    <w:p w14:paraId="696ABC52" w14:textId="49F3E973" w:rsidR="00F913D5" w:rsidRDefault="00F913D5" w:rsidP="00930DCD">
      <w:pPr>
        <w:pStyle w:val="B1"/>
        <w:spacing w:after="0"/>
        <w:ind w:left="0" w:firstLine="0"/>
        <w:jc w:val="both"/>
        <w:rPr>
          <w:rFonts w:eastAsia="DengXian"/>
          <w:lang w:eastAsia="zh-CN"/>
        </w:rPr>
      </w:pPr>
      <w:r>
        <w:rPr>
          <w:rFonts w:eastAsia="DengXian"/>
          <w:lang w:eastAsia="zh-CN"/>
        </w:rPr>
        <w:t xml:space="preserve">It is worth pointing out that if a </w:t>
      </w:r>
      <w:proofErr w:type="gramStart"/>
      <w:r>
        <w:rPr>
          <w:rFonts w:eastAsia="DengXian"/>
          <w:lang w:eastAsia="zh-CN"/>
        </w:rPr>
        <w:t>one to one</w:t>
      </w:r>
      <w:proofErr w:type="gramEnd"/>
      <w:r>
        <w:rPr>
          <w:rFonts w:eastAsia="DengXian"/>
          <w:lang w:eastAsia="zh-CN"/>
        </w:rPr>
        <w:t xml:space="preserve"> mapping between QoS flow and DRB is used, High Traffic Latency can be estimated also on a per QoS Flow level.</w:t>
      </w:r>
    </w:p>
    <w:p w14:paraId="0585147B" w14:textId="77777777" w:rsidR="00F913D5" w:rsidRDefault="00F913D5" w:rsidP="00930DCD">
      <w:pPr>
        <w:pStyle w:val="B1"/>
        <w:spacing w:after="0"/>
        <w:ind w:left="0" w:firstLine="0"/>
        <w:jc w:val="both"/>
        <w:rPr>
          <w:rFonts w:eastAsia="DengXian"/>
          <w:lang w:eastAsia="zh-CN"/>
        </w:rPr>
      </w:pPr>
    </w:p>
    <w:p w14:paraId="0B25FD17" w14:textId="2C76ECE4" w:rsidR="00C76BDF" w:rsidRDefault="00F12711" w:rsidP="00930DCD">
      <w:pPr>
        <w:pStyle w:val="B1"/>
        <w:spacing w:after="0"/>
        <w:ind w:left="0" w:firstLine="0"/>
        <w:jc w:val="both"/>
        <w:rPr>
          <w:rFonts w:eastAsia="DengXian"/>
          <w:lang w:eastAsia="zh-CN"/>
        </w:rPr>
      </w:pPr>
      <w:r>
        <w:rPr>
          <w:rFonts w:eastAsia="DengXian"/>
          <w:lang w:eastAsia="zh-CN"/>
        </w:rPr>
        <w:t>It is proposed to answer to Q1 as follows:</w:t>
      </w:r>
    </w:p>
    <w:p w14:paraId="0107C07F" w14:textId="21706FA0" w:rsidR="00F12711" w:rsidRDefault="00F12711" w:rsidP="00930DCD">
      <w:pPr>
        <w:pStyle w:val="B1"/>
        <w:spacing w:after="0"/>
        <w:ind w:left="0" w:firstLine="0"/>
        <w:jc w:val="both"/>
        <w:rPr>
          <w:rFonts w:eastAsia="DengXian"/>
          <w:lang w:eastAsia="zh-CN"/>
        </w:rPr>
      </w:pPr>
    </w:p>
    <w:p w14:paraId="71771C66" w14:textId="6E33D7EF" w:rsidR="00F12711" w:rsidRDefault="00F12711" w:rsidP="00930DCD">
      <w:pPr>
        <w:pStyle w:val="B1"/>
        <w:spacing w:after="0"/>
        <w:ind w:left="0" w:firstLine="0"/>
        <w:jc w:val="both"/>
        <w:rPr>
          <w:rFonts w:eastAsia="DengXian"/>
          <w:i/>
          <w:iCs/>
          <w:lang w:eastAsia="zh-CN"/>
        </w:rPr>
      </w:pPr>
      <w:r>
        <w:rPr>
          <w:rFonts w:eastAsia="DengXian"/>
          <w:lang w:eastAsia="zh-CN"/>
        </w:rPr>
        <w:t xml:space="preserve">A1: </w:t>
      </w:r>
      <w:r w:rsidR="00FB7269">
        <w:rPr>
          <w:rFonts w:eastAsia="DengXian"/>
          <w:i/>
          <w:iCs/>
          <w:lang w:eastAsia="zh-CN"/>
        </w:rPr>
        <w:t>I</w:t>
      </w:r>
      <w:r w:rsidR="00FB7269" w:rsidRPr="00930DCD">
        <w:rPr>
          <w:rFonts w:eastAsia="DengXian"/>
          <w:i/>
          <w:iCs/>
          <w:lang w:eastAsia="zh-CN"/>
        </w:rPr>
        <w:t>t is feasible for</w:t>
      </w:r>
      <w:r w:rsidR="00FB7269">
        <w:rPr>
          <w:rFonts w:eastAsia="DengXian"/>
          <w:i/>
          <w:iCs/>
          <w:lang w:eastAsia="zh-CN"/>
        </w:rPr>
        <w:t xml:space="preserve"> the</w:t>
      </w:r>
      <w:r w:rsidR="00FB7269" w:rsidRPr="00930DCD">
        <w:rPr>
          <w:rFonts w:eastAsia="DengXian"/>
          <w:i/>
          <w:iCs/>
          <w:lang w:eastAsia="zh-CN"/>
        </w:rPr>
        <w:t xml:space="preserve"> </w:t>
      </w:r>
      <w:proofErr w:type="spellStart"/>
      <w:r w:rsidR="005F5681">
        <w:rPr>
          <w:rFonts w:eastAsia="DengXian"/>
          <w:i/>
          <w:iCs/>
          <w:lang w:eastAsia="zh-CN"/>
        </w:rPr>
        <w:t>gNB</w:t>
      </w:r>
      <w:proofErr w:type="spellEnd"/>
      <w:r w:rsidR="005F5681">
        <w:rPr>
          <w:rFonts w:eastAsia="DengXian"/>
          <w:i/>
          <w:iCs/>
          <w:lang w:eastAsia="zh-CN"/>
        </w:rPr>
        <w:t>-CU-UP</w:t>
      </w:r>
      <w:r w:rsidR="00FB7269" w:rsidRPr="00930DCD">
        <w:rPr>
          <w:rFonts w:eastAsia="DengXian"/>
          <w:i/>
          <w:iCs/>
          <w:lang w:eastAsia="zh-CN"/>
        </w:rPr>
        <w:t xml:space="preserve"> to estimate congestion information</w:t>
      </w:r>
      <w:r w:rsidR="00FB7269">
        <w:rPr>
          <w:rFonts w:eastAsia="DengXian"/>
          <w:i/>
          <w:iCs/>
          <w:lang w:eastAsia="zh-CN"/>
        </w:rPr>
        <w:t xml:space="preserve"> </w:t>
      </w:r>
      <w:r w:rsidR="003D721C">
        <w:rPr>
          <w:rFonts w:eastAsia="DengXian"/>
          <w:i/>
          <w:iCs/>
          <w:lang w:eastAsia="zh-CN"/>
        </w:rPr>
        <w:t>based on latency</w:t>
      </w:r>
      <w:r w:rsidR="006A0354">
        <w:rPr>
          <w:rFonts w:eastAsia="DengXian"/>
          <w:i/>
          <w:iCs/>
          <w:lang w:eastAsia="zh-CN"/>
        </w:rPr>
        <w:t xml:space="preserve">, </w:t>
      </w:r>
      <w:r w:rsidR="006A0354" w:rsidRPr="0036193E">
        <w:rPr>
          <w:rFonts w:eastAsia="DengXian"/>
          <w:i/>
          <w:iCs/>
          <w:lang w:eastAsia="zh-CN"/>
        </w:rPr>
        <w:t>on</w:t>
      </w:r>
      <w:r w:rsidR="00284F76" w:rsidRPr="0036193E">
        <w:rPr>
          <w:rFonts w:eastAsia="DengXian"/>
          <w:i/>
          <w:iCs/>
          <w:lang w:eastAsia="zh-CN"/>
        </w:rPr>
        <w:t>ly</w:t>
      </w:r>
      <w:r w:rsidR="00284F76">
        <w:rPr>
          <w:rFonts w:eastAsia="DengXian"/>
          <w:i/>
          <w:iCs/>
          <w:lang w:eastAsia="zh-CN"/>
        </w:rPr>
        <w:t xml:space="preserve"> on</w:t>
      </w:r>
      <w:r w:rsidR="006A0354">
        <w:rPr>
          <w:rFonts w:eastAsia="DengXian"/>
          <w:i/>
          <w:iCs/>
          <w:lang w:eastAsia="zh-CN"/>
        </w:rPr>
        <w:t xml:space="preserve"> a per DRB level</w:t>
      </w:r>
      <w:r w:rsidR="00FB7269" w:rsidRPr="00930DCD">
        <w:rPr>
          <w:rFonts w:eastAsia="DengXian"/>
          <w:i/>
          <w:iCs/>
          <w:lang w:eastAsia="zh-CN"/>
        </w:rPr>
        <w:t xml:space="preserve"> in downlink and uplink</w:t>
      </w:r>
      <w:r w:rsidR="00F913D5">
        <w:rPr>
          <w:rFonts w:eastAsia="DengXian"/>
          <w:i/>
          <w:iCs/>
          <w:lang w:eastAsia="zh-CN"/>
        </w:rPr>
        <w:t>. I</w:t>
      </w:r>
      <w:r w:rsidR="00F913D5" w:rsidRPr="00553357">
        <w:rPr>
          <w:rFonts w:eastAsia="DengXian"/>
          <w:i/>
          <w:iCs/>
          <w:lang w:eastAsia="zh-CN"/>
        </w:rPr>
        <w:t xml:space="preserve">f a </w:t>
      </w:r>
      <w:proofErr w:type="gramStart"/>
      <w:r w:rsidR="00F913D5" w:rsidRPr="00553357">
        <w:rPr>
          <w:rFonts w:eastAsia="DengXian"/>
          <w:i/>
          <w:iCs/>
          <w:lang w:eastAsia="zh-CN"/>
        </w:rPr>
        <w:t>one to one</w:t>
      </w:r>
      <w:proofErr w:type="gramEnd"/>
      <w:r w:rsidR="00F913D5" w:rsidRPr="00553357">
        <w:rPr>
          <w:rFonts w:eastAsia="DengXian"/>
          <w:i/>
          <w:iCs/>
          <w:lang w:eastAsia="zh-CN"/>
        </w:rPr>
        <w:t xml:space="preserve"> mapping between QoS flow and DRB is used, </w:t>
      </w:r>
      <w:r w:rsidR="003D721C">
        <w:rPr>
          <w:rFonts w:eastAsia="DengXian"/>
          <w:i/>
          <w:iCs/>
          <w:lang w:eastAsia="zh-CN"/>
        </w:rPr>
        <w:t xml:space="preserve">the estimation </w:t>
      </w:r>
      <w:r w:rsidR="00F913D5" w:rsidRPr="00553357">
        <w:rPr>
          <w:rFonts w:eastAsia="DengXian"/>
          <w:i/>
          <w:iCs/>
          <w:lang w:eastAsia="zh-CN"/>
        </w:rPr>
        <w:t>can be also on a per QoS Flow level</w:t>
      </w:r>
      <w:r w:rsidR="00F913D5">
        <w:rPr>
          <w:rFonts w:eastAsia="DengXian"/>
          <w:i/>
          <w:iCs/>
          <w:lang w:eastAsia="zh-CN"/>
        </w:rPr>
        <w:t xml:space="preserve"> </w:t>
      </w:r>
      <w:r w:rsidR="00F913D5" w:rsidRPr="00930DCD">
        <w:rPr>
          <w:rFonts w:eastAsia="DengXian"/>
          <w:i/>
          <w:iCs/>
          <w:lang w:eastAsia="zh-CN"/>
        </w:rPr>
        <w:t>in downlink and uplink</w:t>
      </w:r>
      <w:r w:rsidR="00F913D5">
        <w:rPr>
          <w:rFonts w:eastAsia="DengXian"/>
          <w:i/>
          <w:iCs/>
          <w:lang w:eastAsia="zh-CN"/>
        </w:rPr>
        <w:t>.</w:t>
      </w:r>
    </w:p>
    <w:p w14:paraId="6F75B5B9" w14:textId="77777777" w:rsidR="003D721C" w:rsidRPr="003D721C" w:rsidRDefault="003D721C" w:rsidP="00930DCD">
      <w:pPr>
        <w:pStyle w:val="B1"/>
        <w:spacing w:after="0"/>
        <w:ind w:left="0" w:firstLine="0"/>
        <w:jc w:val="both"/>
        <w:rPr>
          <w:rFonts w:eastAsia="DengXian"/>
          <w:b/>
          <w:bCs/>
          <w:lang w:val="en-US" w:eastAsia="zh-CN"/>
        </w:rPr>
      </w:pPr>
    </w:p>
    <w:p w14:paraId="3CF3111B" w14:textId="5580DFC9" w:rsidR="00C76BDF" w:rsidRDefault="00C76BDF" w:rsidP="00930DCD">
      <w:pPr>
        <w:pStyle w:val="B1"/>
        <w:spacing w:after="0"/>
        <w:ind w:left="0" w:firstLine="0"/>
        <w:jc w:val="both"/>
        <w:rPr>
          <w:rFonts w:eastAsia="DengXian"/>
          <w:lang w:eastAsia="zh-CN"/>
        </w:rPr>
      </w:pPr>
    </w:p>
    <w:p w14:paraId="728A12BD" w14:textId="77777777" w:rsidR="00930DCD" w:rsidRDefault="00930DCD" w:rsidP="00EA2AD5">
      <w:pPr>
        <w:pStyle w:val="B1"/>
        <w:spacing w:after="0"/>
        <w:ind w:left="0" w:firstLine="0"/>
        <w:jc w:val="both"/>
        <w:rPr>
          <w:rFonts w:eastAsia="DengXian"/>
          <w:lang w:eastAsia="zh-CN"/>
        </w:rPr>
      </w:pPr>
    </w:p>
    <w:p w14:paraId="66DDFE4E" w14:textId="77777777" w:rsidR="00930DCD" w:rsidRDefault="00930DCD" w:rsidP="00EA2AD5">
      <w:pPr>
        <w:pStyle w:val="B1"/>
        <w:spacing w:after="0"/>
        <w:ind w:left="1200" w:firstLine="0"/>
        <w:jc w:val="both"/>
        <w:rPr>
          <w:rFonts w:eastAsia="DengXian"/>
          <w:lang w:eastAsia="zh-CN"/>
        </w:rPr>
      </w:pPr>
    </w:p>
    <w:p w14:paraId="57D0A600" w14:textId="35FDDB97" w:rsidR="00930DCD" w:rsidRPr="00294A19" w:rsidRDefault="00930DCD" w:rsidP="00EA2AD5">
      <w:pPr>
        <w:pStyle w:val="B1"/>
        <w:spacing w:after="0"/>
        <w:ind w:left="284" w:firstLine="0"/>
        <w:jc w:val="both"/>
        <w:rPr>
          <w:rFonts w:eastAsia="DengXian"/>
          <w:b/>
          <w:bCs/>
          <w:i/>
          <w:iCs/>
          <w:lang w:eastAsia="zh-CN"/>
        </w:rPr>
      </w:pPr>
      <w:r w:rsidRPr="00294A19">
        <w:rPr>
          <w:rFonts w:eastAsia="DengXian"/>
          <w:b/>
          <w:bCs/>
          <w:i/>
          <w:iCs/>
          <w:lang w:eastAsia="zh-CN"/>
        </w:rPr>
        <w:t xml:space="preserve">Q2: whether it is feasible for RAN to estimate congestion information per QoS flow in UL, per DRB in UL without UE impacts. </w:t>
      </w:r>
    </w:p>
    <w:p w14:paraId="5F1EC8AC" w14:textId="08E6CCEB" w:rsidR="00930DCD" w:rsidRDefault="00930DCD" w:rsidP="00A90815">
      <w:pPr>
        <w:rPr>
          <w:lang w:eastAsia="zh-CN"/>
        </w:rPr>
      </w:pPr>
    </w:p>
    <w:p w14:paraId="195007F9" w14:textId="77B54C16" w:rsidR="00EA2AD5" w:rsidRDefault="00EA2AD5" w:rsidP="00A90815">
      <w:pPr>
        <w:rPr>
          <w:lang w:eastAsia="zh-CN"/>
        </w:rPr>
      </w:pPr>
      <w:r>
        <w:rPr>
          <w:lang w:eastAsia="zh-CN"/>
        </w:rPr>
        <w:t xml:space="preserve">As explained already above, </w:t>
      </w:r>
      <w:r w:rsidR="009B3E2D">
        <w:rPr>
          <w:lang w:eastAsia="zh-CN"/>
        </w:rPr>
        <w:t xml:space="preserve">many </w:t>
      </w:r>
      <w:r>
        <w:rPr>
          <w:lang w:eastAsia="zh-CN"/>
        </w:rPr>
        <w:t xml:space="preserve">mechanisms </w:t>
      </w:r>
      <w:r w:rsidR="009B3E2D">
        <w:rPr>
          <w:lang w:eastAsia="zh-CN"/>
        </w:rPr>
        <w:t>already exist to deduce that DRB traffic is subject to High Traffic Latency</w:t>
      </w:r>
      <w:r w:rsidR="00C3779A">
        <w:rPr>
          <w:lang w:eastAsia="zh-CN"/>
        </w:rPr>
        <w:t xml:space="preserve">. Such </w:t>
      </w:r>
      <w:proofErr w:type="spellStart"/>
      <w:r w:rsidR="00C3779A">
        <w:rPr>
          <w:lang w:eastAsia="zh-CN"/>
        </w:rPr>
        <w:t>mechanisns</w:t>
      </w:r>
      <w:proofErr w:type="spellEnd"/>
      <w:r w:rsidR="00C3779A">
        <w:rPr>
          <w:lang w:eastAsia="zh-CN"/>
        </w:rPr>
        <w:t xml:space="preserve"> may be used to enable the </w:t>
      </w:r>
      <w:proofErr w:type="spellStart"/>
      <w:r w:rsidR="00FF11DC">
        <w:rPr>
          <w:lang w:eastAsia="zh-CN"/>
        </w:rPr>
        <w:t>gNB</w:t>
      </w:r>
      <w:proofErr w:type="spellEnd"/>
      <w:r w:rsidR="00FF11DC">
        <w:rPr>
          <w:lang w:eastAsia="zh-CN"/>
        </w:rPr>
        <w:t>-CU-</w:t>
      </w:r>
      <w:r w:rsidR="0085030D">
        <w:rPr>
          <w:lang w:eastAsia="zh-CN"/>
        </w:rPr>
        <w:t>U</w:t>
      </w:r>
      <w:r w:rsidR="00FF11DC">
        <w:rPr>
          <w:lang w:eastAsia="zh-CN"/>
        </w:rPr>
        <w:t xml:space="preserve">P to provide an indication of high traffic latency to the </w:t>
      </w:r>
      <w:r w:rsidR="00062988">
        <w:rPr>
          <w:lang w:eastAsia="zh-CN"/>
        </w:rPr>
        <w:t>UPF</w:t>
      </w:r>
      <w:r w:rsidR="00FF11DC">
        <w:rPr>
          <w:lang w:eastAsia="zh-CN"/>
        </w:rPr>
        <w:t xml:space="preserve">. Therefore, no UE impact is foreseen to support such </w:t>
      </w:r>
      <w:r w:rsidR="00BA1649">
        <w:rPr>
          <w:lang w:eastAsia="zh-CN"/>
        </w:rPr>
        <w:t xml:space="preserve">solution. </w:t>
      </w:r>
      <w:proofErr w:type="gramStart"/>
      <w:r w:rsidR="00BA1649">
        <w:rPr>
          <w:lang w:eastAsia="zh-CN"/>
        </w:rPr>
        <w:t>In light of</w:t>
      </w:r>
      <w:proofErr w:type="gramEnd"/>
      <w:r w:rsidR="00BA1649">
        <w:rPr>
          <w:lang w:eastAsia="zh-CN"/>
        </w:rPr>
        <w:t xml:space="preserve"> this, the following answer to Q2 is proposed:</w:t>
      </w:r>
    </w:p>
    <w:p w14:paraId="408AA7A7" w14:textId="65ED8DC7" w:rsidR="00BA1649" w:rsidRDefault="00BA1649" w:rsidP="00A90815">
      <w:pPr>
        <w:rPr>
          <w:rFonts w:eastAsia="DengXian"/>
          <w:i/>
          <w:iCs/>
          <w:lang w:eastAsia="zh-CN"/>
        </w:rPr>
      </w:pPr>
      <w:r>
        <w:rPr>
          <w:lang w:eastAsia="zh-CN"/>
        </w:rPr>
        <w:t xml:space="preserve">A2: </w:t>
      </w:r>
      <w:r>
        <w:rPr>
          <w:rFonts w:eastAsia="DengXian"/>
          <w:i/>
          <w:iCs/>
          <w:lang w:eastAsia="zh-CN"/>
        </w:rPr>
        <w:t>I</w:t>
      </w:r>
      <w:r w:rsidRPr="00930DCD">
        <w:rPr>
          <w:rFonts w:eastAsia="DengXian"/>
          <w:i/>
          <w:iCs/>
          <w:lang w:eastAsia="zh-CN"/>
        </w:rPr>
        <w:t>t is feasible for</w:t>
      </w:r>
      <w:r>
        <w:rPr>
          <w:rFonts w:eastAsia="DengXian"/>
          <w:i/>
          <w:iCs/>
          <w:lang w:eastAsia="zh-CN"/>
        </w:rPr>
        <w:t xml:space="preserve"> the</w:t>
      </w:r>
      <w:r w:rsidRPr="00930DCD">
        <w:rPr>
          <w:rFonts w:eastAsia="DengXian"/>
          <w:i/>
          <w:iCs/>
          <w:lang w:eastAsia="zh-CN"/>
        </w:rPr>
        <w:t xml:space="preserve"> </w:t>
      </w:r>
      <w:proofErr w:type="spellStart"/>
      <w:r>
        <w:rPr>
          <w:rFonts w:eastAsia="DengXian"/>
          <w:i/>
          <w:iCs/>
          <w:lang w:eastAsia="zh-CN"/>
        </w:rPr>
        <w:t>gNB</w:t>
      </w:r>
      <w:proofErr w:type="spellEnd"/>
      <w:r>
        <w:rPr>
          <w:rFonts w:eastAsia="DengXian"/>
          <w:i/>
          <w:iCs/>
          <w:lang w:eastAsia="zh-CN"/>
        </w:rPr>
        <w:t>-CU-UP</w:t>
      </w:r>
      <w:r w:rsidRPr="00930DCD">
        <w:rPr>
          <w:rFonts w:eastAsia="DengXian"/>
          <w:i/>
          <w:iCs/>
          <w:lang w:eastAsia="zh-CN"/>
        </w:rPr>
        <w:t xml:space="preserve"> to estimate congestion information</w:t>
      </w:r>
      <w:r>
        <w:rPr>
          <w:rFonts w:eastAsia="DengXian"/>
          <w:i/>
          <w:iCs/>
          <w:lang w:eastAsia="zh-CN"/>
        </w:rPr>
        <w:t xml:space="preserve"> </w:t>
      </w:r>
      <w:r w:rsidR="003D721C">
        <w:rPr>
          <w:rFonts w:eastAsia="DengXian"/>
          <w:i/>
          <w:iCs/>
          <w:lang w:eastAsia="zh-CN"/>
        </w:rPr>
        <w:t>based on latency</w:t>
      </w:r>
      <w:r>
        <w:rPr>
          <w:rFonts w:eastAsia="DengXian"/>
          <w:i/>
          <w:iCs/>
          <w:lang w:eastAsia="zh-CN"/>
        </w:rPr>
        <w:t>,</w:t>
      </w:r>
      <w:r w:rsidR="00C14B0D">
        <w:rPr>
          <w:rFonts w:eastAsia="DengXian"/>
          <w:i/>
          <w:iCs/>
          <w:lang w:eastAsia="zh-CN"/>
        </w:rPr>
        <w:t xml:space="preserve"> </w:t>
      </w:r>
      <w:r w:rsidR="00C14B0D" w:rsidRPr="0036193E">
        <w:rPr>
          <w:rFonts w:eastAsia="DengXian"/>
          <w:i/>
          <w:iCs/>
          <w:lang w:eastAsia="zh-CN"/>
        </w:rPr>
        <w:t>only</w:t>
      </w:r>
      <w:r>
        <w:rPr>
          <w:rFonts w:eastAsia="DengXian"/>
          <w:i/>
          <w:iCs/>
          <w:lang w:eastAsia="zh-CN"/>
        </w:rPr>
        <w:t xml:space="preserve"> on a per DRB level</w:t>
      </w:r>
      <w:r w:rsidRPr="00930DCD">
        <w:rPr>
          <w:rFonts w:eastAsia="DengXian"/>
          <w:i/>
          <w:iCs/>
          <w:lang w:eastAsia="zh-CN"/>
        </w:rPr>
        <w:t xml:space="preserve"> in downlink and uplink</w:t>
      </w:r>
      <w:r>
        <w:rPr>
          <w:rFonts w:eastAsia="DengXian"/>
          <w:i/>
          <w:iCs/>
          <w:lang w:eastAsia="zh-CN"/>
        </w:rPr>
        <w:t xml:space="preserve"> without </w:t>
      </w:r>
      <w:r w:rsidR="0081624E">
        <w:rPr>
          <w:rFonts w:eastAsia="DengXian"/>
          <w:i/>
          <w:iCs/>
          <w:lang w:eastAsia="zh-CN"/>
        </w:rPr>
        <w:t>UE impacts</w:t>
      </w:r>
      <w:proofErr w:type="gramStart"/>
      <w:r w:rsidR="00F913D5">
        <w:rPr>
          <w:rFonts w:eastAsia="DengXian"/>
          <w:i/>
          <w:iCs/>
          <w:lang w:eastAsia="zh-CN"/>
        </w:rPr>
        <w:t>. .</w:t>
      </w:r>
      <w:proofErr w:type="gramEnd"/>
      <w:r w:rsidR="00F913D5">
        <w:rPr>
          <w:rFonts w:eastAsia="DengXian"/>
          <w:i/>
          <w:iCs/>
          <w:lang w:eastAsia="zh-CN"/>
        </w:rPr>
        <w:t xml:space="preserve"> I</w:t>
      </w:r>
      <w:r w:rsidR="00F913D5" w:rsidRPr="0047126C">
        <w:rPr>
          <w:rFonts w:eastAsia="DengXian"/>
          <w:i/>
          <w:iCs/>
          <w:lang w:eastAsia="zh-CN"/>
        </w:rPr>
        <w:t xml:space="preserve">f a </w:t>
      </w:r>
      <w:proofErr w:type="gramStart"/>
      <w:r w:rsidR="00F913D5" w:rsidRPr="0047126C">
        <w:rPr>
          <w:rFonts w:eastAsia="DengXian"/>
          <w:i/>
          <w:iCs/>
          <w:lang w:eastAsia="zh-CN"/>
        </w:rPr>
        <w:t>one to one</w:t>
      </w:r>
      <w:proofErr w:type="gramEnd"/>
      <w:r w:rsidR="00F913D5" w:rsidRPr="0047126C">
        <w:rPr>
          <w:rFonts w:eastAsia="DengXian"/>
          <w:i/>
          <w:iCs/>
          <w:lang w:eastAsia="zh-CN"/>
        </w:rPr>
        <w:t xml:space="preserve"> mapping between QoS flow and DRB is used, </w:t>
      </w:r>
      <w:r w:rsidR="003D721C">
        <w:rPr>
          <w:rFonts w:eastAsia="DengXian"/>
          <w:i/>
          <w:iCs/>
          <w:lang w:eastAsia="zh-CN"/>
        </w:rPr>
        <w:t>the estimation</w:t>
      </w:r>
      <w:r w:rsidR="00F913D5" w:rsidRPr="0047126C">
        <w:rPr>
          <w:rFonts w:eastAsia="DengXian"/>
          <w:i/>
          <w:iCs/>
          <w:lang w:eastAsia="zh-CN"/>
        </w:rPr>
        <w:t xml:space="preserve"> can be also on a per QoS Flow level</w:t>
      </w:r>
      <w:r w:rsidR="00F913D5">
        <w:rPr>
          <w:rFonts w:eastAsia="DengXian"/>
          <w:i/>
          <w:iCs/>
          <w:lang w:eastAsia="zh-CN"/>
        </w:rPr>
        <w:t xml:space="preserve"> </w:t>
      </w:r>
      <w:r w:rsidR="00F913D5" w:rsidRPr="00930DCD">
        <w:rPr>
          <w:rFonts w:eastAsia="DengXian"/>
          <w:i/>
          <w:iCs/>
          <w:lang w:eastAsia="zh-CN"/>
        </w:rPr>
        <w:t>in downlink and uplink</w:t>
      </w:r>
      <w:r w:rsidR="00F913D5">
        <w:rPr>
          <w:rFonts w:eastAsia="DengXian"/>
          <w:i/>
          <w:iCs/>
          <w:lang w:eastAsia="zh-CN"/>
        </w:rPr>
        <w:t>.</w:t>
      </w:r>
    </w:p>
    <w:p w14:paraId="29D1F466" w14:textId="7B012CB5" w:rsidR="003D721C" w:rsidRDefault="003D721C" w:rsidP="003D721C">
      <w:pPr>
        <w:pStyle w:val="B1"/>
        <w:spacing w:after="0"/>
        <w:ind w:left="0" w:firstLine="0"/>
        <w:jc w:val="both"/>
        <w:rPr>
          <w:rFonts w:eastAsia="DengXian"/>
          <w:i/>
          <w:iCs/>
          <w:lang w:eastAsia="zh-CN"/>
        </w:rPr>
      </w:pPr>
      <w:r>
        <w:rPr>
          <w:rFonts w:eastAsia="DengXian"/>
          <w:lang w:eastAsia="zh-CN"/>
        </w:rPr>
        <w:t xml:space="preserve">A1: </w:t>
      </w:r>
      <w:r>
        <w:rPr>
          <w:rFonts w:eastAsia="DengXian"/>
          <w:i/>
          <w:iCs/>
          <w:lang w:eastAsia="zh-CN"/>
        </w:rPr>
        <w:t>I</w:t>
      </w:r>
      <w:r w:rsidRPr="00930DCD">
        <w:rPr>
          <w:rFonts w:eastAsia="DengXian"/>
          <w:i/>
          <w:iCs/>
          <w:lang w:eastAsia="zh-CN"/>
        </w:rPr>
        <w:t>t is feasible for</w:t>
      </w:r>
      <w:r>
        <w:rPr>
          <w:rFonts w:eastAsia="DengXian"/>
          <w:i/>
          <w:iCs/>
          <w:lang w:eastAsia="zh-CN"/>
        </w:rPr>
        <w:t xml:space="preserve"> the</w:t>
      </w:r>
      <w:r w:rsidRPr="00930DCD">
        <w:rPr>
          <w:rFonts w:eastAsia="DengXian"/>
          <w:i/>
          <w:iCs/>
          <w:lang w:eastAsia="zh-CN"/>
        </w:rPr>
        <w:t xml:space="preserve"> </w:t>
      </w:r>
      <w:proofErr w:type="spellStart"/>
      <w:r>
        <w:rPr>
          <w:rFonts w:eastAsia="DengXian"/>
          <w:i/>
          <w:iCs/>
          <w:lang w:eastAsia="zh-CN"/>
        </w:rPr>
        <w:t>gNB</w:t>
      </w:r>
      <w:proofErr w:type="spellEnd"/>
      <w:r>
        <w:rPr>
          <w:rFonts w:eastAsia="DengXian"/>
          <w:i/>
          <w:iCs/>
          <w:lang w:eastAsia="zh-CN"/>
        </w:rPr>
        <w:t>-CU-UP</w:t>
      </w:r>
      <w:r w:rsidRPr="00930DCD">
        <w:rPr>
          <w:rFonts w:eastAsia="DengXian"/>
          <w:i/>
          <w:iCs/>
          <w:lang w:eastAsia="zh-CN"/>
        </w:rPr>
        <w:t xml:space="preserve"> to estimate congestion information</w:t>
      </w:r>
      <w:r>
        <w:rPr>
          <w:rFonts w:eastAsia="DengXian"/>
          <w:i/>
          <w:iCs/>
          <w:lang w:eastAsia="zh-CN"/>
        </w:rPr>
        <w:t xml:space="preserve"> based on latency, </w:t>
      </w:r>
      <w:r w:rsidRPr="0036193E">
        <w:rPr>
          <w:rFonts w:eastAsia="DengXian"/>
          <w:i/>
          <w:iCs/>
          <w:lang w:eastAsia="zh-CN"/>
        </w:rPr>
        <w:t>only</w:t>
      </w:r>
      <w:r>
        <w:rPr>
          <w:rFonts w:eastAsia="DengXian"/>
          <w:i/>
          <w:iCs/>
          <w:lang w:eastAsia="zh-CN"/>
        </w:rPr>
        <w:t xml:space="preserve"> on a per DRB level</w:t>
      </w:r>
      <w:r w:rsidRPr="00930DCD">
        <w:rPr>
          <w:rFonts w:eastAsia="DengXian"/>
          <w:i/>
          <w:iCs/>
          <w:lang w:eastAsia="zh-CN"/>
        </w:rPr>
        <w:t xml:space="preserve"> in downlink and uplink</w:t>
      </w:r>
      <w:r>
        <w:rPr>
          <w:rFonts w:eastAsia="DengXian"/>
          <w:i/>
          <w:iCs/>
          <w:lang w:eastAsia="zh-CN"/>
        </w:rPr>
        <w:t>. I</w:t>
      </w:r>
      <w:r w:rsidRPr="00553357">
        <w:rPr>
          <w:rFonts w:eastAsia="DengXian"/>
          <w:i/>
          <w:iCs/>
          <w:lang w:eastAsia="zh-CN"/>
        </w:rPr>
        <w:t xml:space="preserve">f a </w:t>
      </w:r>
      <w:proofErr w:type="gramStart"/>
      <w:r w:rsidRPr="00553357">
        <w:rPr>
          <w:rFonts w:eastAsia="DengXian"/>
          <w:i/>
          <w:iCs/>
          <w:lang w:eastAsia="zh-CN"/>
        </w:rPr>
        <w:t>one to one</w:t>
      </w:r>
      <w:proofErr w:type="gramEnd"/>
      <w:r w:rsidRPr="00553357">
        <w:rPr>
          <w:rFonts w:eastAsia="DengXian"/>
          <w:i/>
          <w:iCs/>
          <w:lang w:eastAsia="zh-CN"/>
        </w:rPr>
        <w:t xml:space="preserve"> mapping between QoS flow and DRB is used, </w:t>
      </w:r>
      <w:r>
        <w:rPr>
          <w:rFonts w:eastAsia="DengXian"/>
          <w:i/>
          <w:iCs/>
          <w:lang w:eastAsia="zh-CN"/>
        </w:rPr>
        <w:t xml:space="preserve">the estimation </w:t>
      </w:r>
      <w:r w:rsidRPr="00553357">
        <w:rPr>
          <w:rFonts w:eastAsia="DengXian"/>
          <w:i/>
          <w:iCs/>
          <w:lang w:eastAsia="zh-CN"/>
        </w:rPr>
        <w:t>can be also on a per QoS Flow level</w:t>
      </w:r>
      <w:r>
        <w:rPr>
          <w:rFonts w:eastAsia="DengXian"/>
          <w:i/>
          <w:iCs/>
          <w:lang w:eastAsia="zh-CN"/>
        </w:rPr>
        <w:t xml:space="preserve"> </w:t>
      </w:r>
      <w:r w:rsidRPr="00930DCD">
        <w:rPr>
          <w:rFonts w:eastAsia="DengXian"/>
          <w:i/>
          <w:iCs/>
          <w:lang w:eastAsia="zh-CN"/>
        </w:rPr>
        <w:t>in downlink and uplink</w:t>
      </w:r>
      <w:r>
        <w:rPr>
          <w:rFonts w:eastAsia="DengXian"/>
          <w:i/>
          <w:iCs/>
          <w:lang w:eastAsia="zh-CN"/>
        </w:rPr>
        <w:t>.</w:t>
      </w:r>
    </w:p>
    <w:p w14:paraId="2D86DCD0" w14:textId="77777777" w:rsidR="003D721C" w:rsidRDefault="003D721C" w:rsidP="00A90815">
      <w:pPr>
        <w:rPr>
          <w:rFonts w:eastAsia="DengXian"/>
          <w:i/>
          <w:iCs/>
          <w:lang w:eastAsia="zh-CN"/>
        </w:rPr>
      </w:pPr>
    </w:p>
    <w:p w14:paraId="2D222E6E" w14:textId="135BFA1F" w:rsidR="0081624E" w:rsidRDefault="0081624E" w:rsidP="00A90815">
      <w:pPr>
        <w:rPr>
          <w:rFonts w:eastAsia="DengXian"/>
          <w:i/>
          <w:iCs/>
          <w:lang w:eastAsia="zh-CN"/>
        </w:rPr>
      </w:pPr>
    </w:p>
    <w:p w14:paraId="4A9727AA" w14:textId="7D837865" w:rsidR="0081624E" w:rsidRDefault="0040185F" w:rsidP="00A90815">
      <w:pPr>
        <w:rPr>
          <w:rFonts w:eastAsia="DengXian"/>
          <w:lang w:eastAsia="zh-CN"/>
        </w:rPr>
      </w:pPr>
      <w:r>
        <w:rPr>
          <w:rFonts w:eastAsia="DengXian"/>
          <w:lang w:eastAsia="zh-CN"/>
        </w:rPr>
        <w:t>The above replies to Q1 and Q2 may be merged into a single reply</w:t>
      </w:r>
      <w:r w:rsidR="00AB367A">
        <w:rPr>
          <w:rFonts w:eastAsia="DengXian"/>
          <w:lang w:eastAsia="zh-CN"/>
        </w:rPr>
        <w:t xml:space="preserve">, for simplicity. </w:t>
      </w:r>
    </w:p>
    <w:p w14:paraId="37AEBC78" w14:textId="45811226" w:rsidR="00AB367A" w:rsidRDefault="00AB367A" w:rsidP="00A90815">
      <w:pPr>
        <w:rPr>
          <w:rFonts w:eastAsia="DengXian"/>
          <w:lang w:eastAsia="zh-CN"/>
        </w:rPr>
      </w:pPr>
    </w:p>
    <w:p w14:paraId="62B7125D" w14:textId="77777777" w:rsidR="0010407E" w:rsidRPr="0010407E" w:rsidRDefault="00AB367A" w:rsidP="00A90815">
      <w:pPr>
        <w:rPr>
          <w:b/>
          <w:bCs/>
          <w:lang w:eastAsia="zh-CN"/>
        </w:rPr>
      </w:pPr>
      <w:r w:rsidRPr="0010407E">
        <w:rPr>
          <w:rFonts w:eastAsia="DengXian"/>
          <w:b/>
          <w:bCs/>
          <w:lang w:eastAsia="zh-CN"/>
        </w:rPr>
        <w:t>Proposal 1: It is proposed to reply to Q1 and Q2 in the SA2 LS in</w:t>
      </w:r>
      <w:r w:rsidR="0010407E" w:rsidRPr="0010407E">
        <w:rPr>
          <w:rFonts w:eastAsia="DengXian"/>
          <w:b/>
          <w:bCs/>
          <w:lang w:eastAsia="zh-CN"/>
        </w:rPr>
        <w:t xml:space="preserve"> </w:t>
      </w:r>
      <w:r w:rsidR="0010407E" w:rsidRPr="0010407E">
        <w:rPr>
          <w:b/>
          <w:bCs/>
          <w:lang w:eastAsia="zh-CN"/>
        </w:rPr>
        <w:t>S2-2209979 as follows:</w:t>
      </w:r>
    </w:p>
    <w:p w14:paraId="03A20B62" w14:textId="5E0EE8F6" w:rsidR="00AB367A" w:rsidRPr="00BB222F" w:rsidRDefault="0010407E" w:rsidP="0010407E">
      <w:pPr>
        <w:pStyle w:val="ListParagraph"/>
        <w:numPr>
          <w:ilvl w:val="0"/>
          <w:numId w:val="33"/>
        </w:numPr>
        <w:ind w:firstLineChars="0"/>
        <w:rPr>
          <w:b/>
          <w:bCs/>
          <w:lang w:eastAsia="zh-CN"/>
        </w:rPr>
      </w:pPr>
      <w:r w:rsidRPr="0010407E">
        <w:rPr>
          <w:rFonts w:eastAsia="DengXian"/>
          <w:b/>
          <w:bCs/>
          <w:i/>
          <w:iCs/>
          <w:lang w:eastAsia="zh-CN"/>
        </w:rPr>
        <w:t xml:space="preserve">It is feasible for the </w:t>
      </w:r>
      <w:proofErr w:type="spellStart"/>
      <w:r w:rsidRPr="0010407E">
        <w:rPr>
          <w:rFonts w:eastAsia="DengXian"/>
          <w:b/>
          <w:bCs/>
          <w:i/>
          <w:iCs/>
          <w:lang w:eastAsia="zh-CN"/>
        </w:rPr>
        <w:t>gNB</w:t>
      </w:r>
      <w:proofErr w:type="spellEnd"/>
      <w:r w:rsidRPr="0010407E">
        <w:rPr>
          <w:rFonts w:eastAsia="DengXian"/>
          <w:b/>
          <w:bCs/>
          <w:i/>
          <w:iCs/>
          <w:lang w:eastAsia="zh-CN"/>
        </w:rPr>
        <w:t>-CU-UP to estimate congestion information</w:t>
      </w:r>
      <w:r w:rsidR="003D721C">
        <w:rPr>
          <w:rFonts w:eastAsia="DengXian"/>
          <w:b/>
          <w:bCs/>
          <w:i/>
          <w:iCs/>
          <w:lang w:eastAsia="zh-CN"/>
        </w:rPr>
        <w:t xml:space="preserve"> based on latency</w:t>
      </w:r>
      <w:r w:rsidR="00F913D5" w:rsidRPr="00F913D5">
        <w:rPr>
          <w:rFonts w:eastAsia="DengXian"/>
          <w:b/>
          <w:bCs/>
          <w:i/>
          <w:iCs/>
          <w:lang w:eastAsia="zh-CN"/>
        </w:rPr>
        <w:t xml:space="preserve"> </w:t>
      </w:r>
      <w:r w:rsidR="00F913D5" w:rsidRPr="0010407E">
        <w:rPr>
          <w:rFonts w:eastAsia="DengXian"/>
          <w:b/>
          <w:bCs/>
          <w:i/>
          <w:iCs/>
          <w:lang w:eastAsia="zh-CN"/>
        </w:rPr>
        <w:t>without UE impacts</w:t>
      </w:r>
      <w:r w:rsidR="00F913D5">
        <w:rPr>
          <w:rFonts w:eastAsia="DengXian"/>
          <w:b/>
          <w:bCs/>
          <w:i/>
          <w:iCs/>
          <w:lang w:eastAsia="zh-CN"/>
        </w:rPr>
        <w:t>. The estimation can be carried out</w:t>
      </w:r>
      <w:r w:rsidRPr="0010407E">
        <w:rPr>
          <w:rFonts w:eastAsia="DengXian"/>
          <w:b/>
          <w:bCs/>
          <w:i/>
          <w:iCs/>
          <w:lang w:eastAsia="zh-CN"/>
        </w:rPr>
        <w:t xml:space="preserve"> </w:t>
      </w:r>
      <w:r w:rsidR="00C14B0D" w:rsidRPr="0036193E">
        <w:rPr>
          <w:rFonts w:eastAsia="DengXian"/>
          <w:b/>
          <w:bCs/>
          <w:i/>
          <w:iCs/>
          <w:lang w:eastAsia="zh-CN"/>
        </w:rPr>
        <w:t>only</w:t>
      </w:r>
      <w:r w:rsidR="00C14B0D" w:rsidRPr="00C14B0D">
        <w:rPr>
          <w:rFonts w:eastAsia="DengXian"/>
          <w:b/>
          <w:bCs/>
          <w:i/>
          <w:iCs/>
          <w:lang w:eastAsia="zh-CN"/>
        </w:rPr>
        <w:t xml:space="preserve"> </w:t>
      </w:r>
      <w:r w:rsidRPr="0010407E">
        <w:rPr>
          <w:rFonts w:eastAsia="DengXian"/>
          <w:b/>
          <w:bCs/>
          <w:i/>
          <w:iCs/>
          <w:lang w:eastAsia="zh-CN"/>
        </w:rPr>
        <w:t>on a per DRB level in downlink and uplink</w:t>
      </w:r>
      <w:r w:rsidR="00F913D5">
        <w:rPr>
          <w:rFonts w:eastAsia="DengXian"/>
          <w:b/>
          <w:bCs/>
          <w:i/>
          <w:iCs/>
          <w:lang w:eastAsia="zh-CN"/>
        </w:rPr>
        <w:t xml:space="preserve">. </w:t>
      </w:r>
      <w:r w:rsidR="00F913D5" w:rsidRPr="00F913D5">
        <w:rPr>
          <w:rFonts w:eastAsia="DengXian"/>
          <w:b/>
          <w:bCs/>
          <w:i/>
          <w:iCs/>
          <w:lang w:eastAsia="zh-CN"/>
        </w:rPr>
        <w:t xml:space="preserve">If a </w:t>
      </w:r>
      <w:proofErr w:type="gramStart"/>
      <w:r w:rsidR="00F913D5" w:rsidRPr="00F913D5">
        <w:rPr>
          <w:rFonts w:eastAsia="DengXian"/>
          <w:b/>
          <w:bCs/>
          <w:i/>
          <w:iCs/>
          <w:lang w:eastAsia="zh-CN"/>
        </w:rPr>
        <w:t>one to one</w:t>
      </w:r>
      <w:proofErr w:type="gramEnd"/>
      <w:r w:rsidR="00F913D5" w:rsidRPr="00F913D5">
        <w:rPr>
          <w:rFonts w:eastAsia="DengXian"/>
          <w:b/>
          <w:bCs/>
          <w:i/>
          <w:iCs/>
          <w:lang w:eastAsia="zh-CN"/>
        </w:rPr>
        <w:t xml:space="preserve"> mapping between QoS flow and DRB is used, </w:t>
      </w:r>
      <w:r w:rsidR="003D721C">
        <w:rPr>
          <w:rFonts w:eastAsia="DengXian"/>
          <w:b/>
          <w:bCs/>
          <w:i/>
          <w:iCs/>
          <w:lang w:eastAsia="zh-CN"/>
        </w:rPr>
        <w:t xml:space="preserve">the estimation </w:t>
      </w:r>
      <w:r w:rsidR="00F913D5" w:rsidRPr="00F913D5">
        <w:rPr>
          <w:rFonts w:eastAsia="DengXian"/>
          <w:b/>
          <w:bCs/>
          <w:i/>
          <w:iCs/>
          <w:lang w:eastAsia="zh-CN"/>
        </w:rPr>
        <w:t>can be also on a per QoS Flow level in downlink and uplink.</w:t>
      </w:r>
      <w:r w:rsidRPr="0010407E">
        <w:rPr>
          <w:rFonts w:eastAsia="DengXian"/>
          <w:b/>
          <w:bCs/>
          <w:i/>
          <w:iCs/>
          <w:lang w:eastAsia="zh-CN"/>
        </w:rPr>
        <w:t xml:space="preserve"> </w:t>
      </w:r>
    </w:p>
    <w:p w14:paraId="0C9F4AB1" w14:textId="11359D6D" w:rsidR="00BB222F" w:rsidRPr="00411BB0" w:rsidRDefault="00BB222F" w:rsidP="00BB222F">
      <w:pPr>
        <w:rPr>
          <w:b/>
          <w:bCs/>
          <w:lang w:val="en-US" w:eastAsia="zh-CN"/>
        </w:rPr>
      </w:pPr>
    </w:p>
    <w:p w14:paraId="50E527A8" w14:textId="672107DF" w:rsidR="00BB222F" w:rsidRDefault="00BB222F" w:rsidP="00BB222F">
      <w:pPr>
        <w:rPr>
          <w:b/>
          <w:bCs/>
          <w:lang w:eastAsia="zh-CN"/>
        </w:rPr>
      </w:pPr>
    </w:p>
    <w:p w14:paraId="68072341" w14:textId="77777777" w:rsidR="00883F91" w:rsidRPr="00161527" w:rsidRDefault="00883F91" w:rsidP="00883F91">
      <w:pPr>
        <w:keepNext/>
        <w:keepLines/>
        <w:numPr>
          <w:ilvl w:val="0"/>
          <w:numId w:val="10"/>
        </w:numPr>
        <w:spacing w:before="240"/>
        <w:outlineLvl w:val="0"/>
        <w:rPr>
          <w:rFonts w:ascii="Arial" w:eastAsia="SimSun" w:hAnsi="Arial"/>
          <w:sz w:val="36"/>
          <w:lang w:eastAsia="zh-CN"/>
        </w:rPr>
      </w:pPr>
      <w:r w:rsidRPr="00161527">
        <w:rPr>
          <w:rFonts w:ascii="Arial" w:eastAsia="SimSun" w:hAnsi="Arial"/>
          <w:sz w:val="36"/>
          <w:lang w:eastAsia="zh-CN"/>
        </w:rPr>
        <w:t>Analysis of PDU Set based QoS framework in KI#</w:t>
      </w:r>
      <w:r>
        <w:rPr>
          <w:rFonts w:ascii="Arial" w:eastAsia="SimSun" w:hAnsi="Arial"/>
          <w:sz w:val="36"/>
          <w:lang w:eastAsia="zh-CN"/>
        </w:rPr>
        <w:t>4&amp;5 and KI#8</w:t>
      </w:r>
    </w:p>
    <w:p w14:paraId="5F7E83A9" w14:textId="1C14C8A6" w:rsidR="00883F91" w:rsidRPr="00883F91" w:rsidRDefault="00883F91" w:rsidP="00883F91">
      <w:pPr>
        <w:rPr>
          <w:rFonts w:eastAsia="DengXian" w:cs="Arial"/>
          <w:bCs/>
        </w:rPr>
      </w:pPr>
      <w:r w:rsidRPr="00FE71C5">
        <w:rPr>
          <w:rFonts w:eastAsia="DengXian" w:cs="Arial"/>
          <w:bCs/>
        </w:rPr>
        <w:t xml:space="preserve">With respect to KI#4&amp;5, SA2 agreed to send information to the NG-RAN about the processing of PDU Sets. A PDU Set, as defined by SA2 in the TR, is composed of one or more PDUs carrying the payload of an </w:t>
      </w:r>
      <w:proofErr w:type="gramStart"/>
      <w:r w:rsidRPr="00FE71C5">
        <w:rPr>
          <w:rFonts w:eastAsia="DengXian" w:cs="Arial"/>
          <w:bCs/>
        </w:rPr>
        <w:t>application-generated</w:t>
      </w:r>
      <w:proofErr w:type="gramEnd"/>
      <w:r w:rsidRPr="00FE71C5">
        <w:rPr>
          <w:rFonts w:eastAsia="DengXian" w:cs="Arial"/>
          <w:bCs/>
        </w:rPr>
        <w:t xml:space="preserve"> XR information unit (e.g., a frame or video slice for XRM services). The information described by SA2 in the TR regarding the PDU Set can be classified into information sent over CP (NGAP) and UP (GTP-U Ext). </w:t>
      </w:r>
      <w:r>
        <w:rPr>
          <w:rFonts w:eastAsia="DengXian" w:cs="Arial"/>
          <w:bCs/>
        </w:rPr>
        <w:t>The following table lists them:</w:t>
      </w:r>
    </w:p>
    <w:tbl>
      <w:tblPr>
        <w:tblW w:w="0" w:type="auto"/>
        <w:tblCellMar>
          <w:left w:w="0" w:type="dxa"/>
          <w:right w:w="0" w:type="dxa"/>
        </w:tblCellMar>
        <w:tblLook w:val="04A0" w:firstRow="1" w:lastRow="0" w:firstColumn="1" w:lastColumn="0" w:noHBand="0" w:noVBand="1"/>
      </w:tblPr>
      <w:tblGrid>
        <w:gridCol w:w="4675"/>
        <w:gridCol w:w="4675"/>
      </w:tblGrid>
      <w:tr w:rsidR="00883F91" w14:paraId="45239F25" w14:textId="77777777" w:rsidTr="003E4DD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8DCFC7" w14:textId="77777777" w:rsidR="00883F91" w:rsidRDefault="00883F91" w:rsidP="003E4DDC">
            <w:pPr>
              <w:rPr>
                <w:lang w:val="en-US"/>
              </w:rPr>
            </w:pPr>
            <w:r>
              <w:rPr>
                <w:lang w:val="en-US"/>
              </w:rPr>
              <w:t>CP information (NGAP)</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8AF8D" w14:textId="77777777" w:rsidR="00883F91" w:rsidRDefault="00883F91" w:rsidP="003E4DDC">
            <w:pPr>
              <w:rPr>
                <w:lang w:val="en-US"/>
              </w:rPr>
            </w:pPr>
            <w:r>
              <w:rPr>
                <w:lang w:val="en-US"/>
              </w:rPr>
              <w:t xml:space="preserve">UP information </w:t>
            </w:r>
            <w:r>
              <w:rPr>
                <w:rFonts w:eastAsia="DengXian" w:cs="Arial"/>
                <w:bCs/>
              </w:rPr>
              <w:t>(GTP-U Ext).</w:t>
            </w:r>
          </w:p>
        </w:tc>
      </w:tr>
      <w:tr w:rsidR="00883F91" w14:paraId="2365C166" w14:textId="77777777" w:rsidTr="003E4DD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9D3001" w14:textId="77777777" w:rsidR="00883F91" w:rsidRDefault="00883F91" w:rsidP="003E4DDC">
            <w:pPr>
              <w:rPr>
                <w:b/>
                <w:bCs/>
              </w:rPr>
            </w:pPr>
            <w:r>
              <w:rPr>
                <w:b/>
                <w:bCs/>
              </w:rPr>
              <w:t>PDU Set QoS Parameters</w:t>
            </w:r>
          </w:p>
          <w:p w14:paraId="63473681" w14:textId="77777777" w:rsidR="00883F91" w:rsidRDefault="00883F91" w:rsidP="003E4DDC">
            <w:pPr>
              <w:pStyle w:val="ListParagraph"/>
              <w:numPr>
                <w:ilvl w:val="0"/>
                <w:numId w:val="36"/>
              </w:numPr>
              <w:spacing w:after="0"/>
              <w:ind w:firstLineChars="0"/>
            </w:pPr>
            <w:r>
              <w:rPr>
                <w:lang w:val="en-US"/>
              </w:rPr>
              <w:t xml:space="preserve">PDU Set Error Rate </w:t>
            </w:r>
          </w:p>
          <w:p w14:paraId="3E02F025" w14:textId="77777777" w:rsidR="00883F91" w:rsidRDefault="00883F91" w:rsidP="003E4DDC">
            <w:pPr>
              <w:pStyle w:val="ListParagraph"/>
              <w:numPr>
                <w:ilvl w:val="0"/>
                <w:numId w:val="36"/>
              </w:numPr>
              <w:spacing w:after="0"/>
              <w:ind w:firstLineChars="0"/>
              <w:rPr>
                <w:sz w:val="22"/>
                <w:szCs w:val="22"/>
              </w:rPr>
            </w:pPr>
            <w:r>
              <w:rPr>
                <w:lang w:val="en-US"/>
              </w:rPr>
              <w:t xml:space="preserve">PDU Set Delay Budget </w:t>
            </w:r>
          </w:p>
          <w:p w14:paraId="11C3A0E6" w14:textId="77777777" w:rsidR="00883F91" w:rsidRDefault="00883F91" w:rsidP="003E4DDC">
            <w:pPr>
              <w:pStyle w:val="ListParagraph"/>
              <w:numPr>
                <w:ilvl w:val="0"/>
                <w:numId w:val="36"/>
              </w:numPr>
              <w:spacing w:after="0"/>
              <w:ind w:firstLineChars="0"/>
            </w:pPr>
            <w:r>
              <w:rPr>
                <w:lang w:val="en-US"/>
              </w:rPr>
              <w:t>PDU Set Integrated Indication</w:t>
            </w:r>
          </w:p>
          <w:p w14:paraId="190048C9" w14:textId="77777777" w:rsidR="00883F91" w:rsidRDefault="00883F91" w:rsidP="003E4DDC">
            <w:pPr>
              <w:rPr>
                <w:rFonts w:eastAsiaTheme="minorHAnsi"/>
              </w:rPr>
            </w:pP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3AF50775" w14:textId="77777777" w:rsidR="00883F91" w:rsidRDefault="00883F91" w:rsidP="003E4DDC">
            <w:pPr>
              <w:rPr>
                <w:b/>
                <w:bCs/>
              </w:rPr>
            </w:pPr>
            <w:r>
              <w:rPr>
                <w:b/>
                <w:bCs/>
              </w:rPr>
              <w:t>PDU Set Information</w:t>
            </w:r>
          </w:p>
          <w:p w14:paraId="652BF56F" w14:textId="77777777" w:rsidR="00883F91" w:rsidRDefault="00883F91" w:rsidP="003E4DDC">
            <w:pPr>
              <w:pStyle w:val="ListParagraph"/>
              <w:numPr>
                <w:ilvl w:val="0"/>
                <w:numId w:val="37"/>
              </w:numPr>
              <w:spacing w:after="0"/>
              <w:ind w:firstLineChars="0"/>
            </w:pPr>
            <w:r>
              <w:t xml:space="preserve">PDU Set Identifier </w:t>
            </w:r>
          </w:p>
          <w:p w14:paraId="62738CAC" w14:textId="159DA739" w:rsidR="00883F91" w:rsidRDefault="00883F91" w:rsidP="003E4DDC">
            <w:pPr>
              <w:pStyle w:val="ListParagraph"/>
              <w:numPr>
                <w:ilvl w:val="0"/>
                <w:numId w:val="37"/>
              </w:numPr>
              <w:spacing w:after="0"/>
              <w:ind w:firstLineChars="0"/>
            </w:pPr>
            <w:r>
              <w:t>Start PDU and End PDU of the PDU Set</w:t>
            </w:r>
          </w:p>
          <w:p w14:paraId="05E88B2A" w14:textId="77777777" w:rsidR="00883F91" w:rsidRDefault="00883F91" w:rsidP="003E4DDC">
            <w:pPr>
              <w:pStyle w:val="ListParagraph"/>
              <w:numPr>
                <w:ilvl w:val="0"/>
                <w:numId w:val="37"/>
              </w:numPr>
              <w:spacing w:after="0"/>
              <w:ind w:firstLineChars="0"/>
            </w:pPr>
            <w:r>
              <w:t xml:space="preserve">PDU SN within a PDU Set </w:t>
            </w:r>
          </w:p>
          <w:p w14:paraId="452F7438" w14:textId="77777777" w:rsidR="00883F91" w:rsidRDefault="00883F91" w:rsidP="003E4DDC">
            <w:pPr>
              <w:pStyle w:val="ListParagraph"/>
              <w:numPr>
                <w:ilvl w:val="0"/>
                <w:numId w:val="37"/>
              </w:numPr>
              <w:spacing w:after="0"/>
              <w:ind w:firstLineChars="0"/>
            </w:pPr>
            <w:r>
              <w:t>Optional, PDU Set Size</w:t>
            </w:r>
          </w:p>
          <w:p w14:paraId="488A5765" w14:textId="77777777" w:rsidR="00883F91" w:rsidRDefault="00883F91" w:rsidP="003E4DDC">
            <w:pPr>
              <w:pStyle w:val="ListParagraph"/>
              <w:numPr>
                <w:ilvl w:val="0"/>
                <w:numId w:val="37"/>
              </w:numPr>
              <w:spacing w:after="0"/>
              <w:ind w:firstLineChars="0"/>
            </w:pPr>
            <w:r>
              <w:rPr>
                <w:lang w:val="en-US"/>
              </w:rPr>
              <w:t>P</w:t>
            </w:r>
            <w:r>
              <w:t xml:space="preserve">DU Set Importance </w:t>
            </w:r>
          </w:p>
          <w:p w14:paraId="7E47895E" w14:textId="77777777" w:rsidR="00883F91" w:rsidRDefault="00883F91" w:rsidP="003E4DDC">
            <w:pPr>
              <w:spacing w:after="0"/>
            </w:pPr>
          </w:p>
          <w:p w14:paraId="196DC686" w14:textId="77777777" w:rsidR="00883F91" w:rsidRPr="00883F91" w:rsidRDefault="00883F91" w:rsidP="00883F91">
            <w:pPr>
              <w:spacing w:after="0"/>
            </w:pPr>
            <w:r w:rsidRPr="00883F91">
              <w:t>Note: which parameters are optional is FFS</w:t>
            </w:r>
          </w:p>
        </w:tc>
      </w:tr>
    </w:tbl>
    <w:p w14:paraId="11B91ACF" w14:textId="77777777" w:rsidR="00883F91" w:rsidRDefault="00883F91" w:rsidP="00883F91">
      <w:pPr>
        <w:rPr>
          <w:lang w:eastAsia="zh-CN"/>
        </w:rPr>
      </w:pPr>
    </w:p>
    <w:p w14:paraId="054625E2" w14:textId="77777777" w:rsidR="00883F91" w:rsidRPr="001F3BF3" w:rsidRDefault="00883F91" w:rsidP="00883F91">
      <w:pPr>
        <w:rPr>
          <w:lang w:eastAsia="zh-CN"/>
        </w:rPr>
      </w:pPr>
      <w:r w:rsidRPr="00FE71C5">
        <w:rPr>
          <w:rFonts w:eastAsia="DengXian" w:cs="Arial"/>
          <w:bCs/>
        </w:rPr>
        <w:t>It is obvious that signal</w:t>
      </w:r>
      <w:r>
        <w:rPr>
          <w:rFonts w:eastAsia="DengXian" w:cs="Arial"/>
          <w:bCs/>
        </w:rPr>
        <w:t>l</w:t>
      </w:r>
      <w:r w:rsidRPr="00FE71C5">
        <w:rPr>
          <w:rFonts w:eastAsia="DengXian" w:cs="Arial"/>
          <w:bCs/>
        </w:rPr>
        <w:t xml:space="preserve">ing this </w:t>
      </w:r>
      <w:r>
        <w:rPr>
          <w:rFonts w:eastAsia="DengXian" w:cs="Arial"/>
          <w:bCs/>
        </w:rPr>
        <w:t xml:space="preserve">set of </w:t>
      </w:r>
      <w:r w:rsidRPr="00FE71C5">
        <w:rPr>
          <w:rFonts w:eastAsia="DengXian" w:cs="Arial"/>
          <w:bCs/>
        </w:rPr>
        <w:t xml:space="preserve">information has impacts on the </w:t>
      </w:r>
      <w:r>
        <w:rPr>
          <w:rFonts w:eastAsia="DengXian" w:cs="Arial"/>
          <w:bCs/>
        </w:rPr>
        <w:t xml:space="preserve">RAN3 </w:t>
      </w:r>
      <w:r w:rsidRPr="00FE71C5">
        <w:rPr>
          <w:rFonts w:eastAsia="DengXian" w:cs="Arial"/>
          <w:bCs/>
        </w:rPr>
        <w:t xml:space="preserve">interfaces, which can be discussed in more detail during the XR </w:t>
      </w:r>
      <w:r>
        <w:rPr>
          <w:rFonts w:eastAsia="DengXian" w:cs="Arial"/>
          <w:bCs/>
        </w:rPr>
        <w:t xml:space="preserve">WI </w:t>
      </w:r>
      <w:r w:rsidRPr="00FE71C5">
        <w:rPr>
          <w:rFonts w:eastAsia="DengXian" w:cs="Arial"/>
          <w:bCs/>
        </w:rPr>
        <w:t xml:space="preserve">phase </w:t>
      </w:r>
      <w:r>
        <w:rPr>
          <w:rFonts w:eastAsia="DengXian" w:cs="Arial"/>
          <w:bCs/>
        </w:rPr>
        <w:t xml:space="preserve">in </w:t>
      </w:r>
      <w:r w:rsidRPr="00FE71C5">
        <w:rPr>
          <w:rFonts w:eastAsia="DengXian" w:cs="Arial"/>
          <w:bCs/>
        </w:rPr>
        <w:t xml:space="preserve">RAN3. </w:t>
      </w:r>
      <w:r>
        <w:rPr>
          <w:rFonts w:eastAsia="DengXian" w:cs="Arial"/>
          <w:bCs/>
        </w:rPr>
        <w:t>F</w:t>
      </w:r>
      <w:r w:rsidRPr="00FE71C5">
        <w:rPr>
          <w:rFonts w:eastAsia="DengXian" w:cs="Arial"/>
          <w:bCs/>
        </w:rPr>
        <w:t xml:space="preserve">or now, </w:t>
      </w:r>
      <w:r>
        <w:rPr>
          <w:rFonts w:eastAsia="DengXian" w:cs="Arial"/>
          <w:bCs/>
        </w:rPr>
        <w:t xml:space="preserve">we can </w:t>
      </w:r>
      <w:r w:rsidRPr="00FE71C5">
        <w:rPr>
          <w:rFonts w:eastAsia="DengXian" w:cs="Arial"/>
          <w:bCs/>
        </w:rPr>
        <w:t xml:space="preserve">just note that </w:t>
      </w:r>
      <w:r>
        <w:rPr>
          <w:rFonts w:eastAsia="DengXian" w:cs="Arial"/>
          <w:bCs/>
        </w:rPr>
        <w:t>majority</w:t>
      </w:r>
      <w:r w:rsidRPr="00FE71C5">
        <w:rPr>
          <w:rFonts w:eastAsia="DengXian" w:cs="Arial"/>
          <w:bCs/>
        </w:rPr>
        <w:t xml:space="preserve"> of the PDU Set information </w:t>
      </w:r>
      <w:r>
        <w:rPr>
          <w:rFonts w:eastAsia="DengXian" w:cs="Arial"/>
          <w:bCs/>
        </w:rPr>
        <w:t>listed above i</w:t>
      </w:r>
      <w:r w:rsidRPr="00FE71C5">
        <w:rPr>
          <w:rFonts w:eastAsia="DengXian" w:cs="Arial"/>
          <w:bCs/>
        </w:rPr>
        <w:t xml:space="preserve">s marked FFS </w:t>
      </w:r>
      <w:r>
        <w:rPr>
          <w:rFonts w:eastAsia="DengXian" w:cs="Arial"/>
          <w:bCs/>
        </w:rPr>
        <w:t xml:space="preserve">with </w:t>
      </w:r>
      <w:proofErr w:type="gramStart"/>
      <w:r w:rsidRPr="00FE71C5">
        <w:rPr>
          <w:rFonts w:eastAsia="DengXian" w:cs="Arial"/>
          <w:bCs/>
        </w:rPr>
        <w:t>ENs</w:t>
      </w:r>
      <w:r>
        <w:rPr>
          <w:rFonts w:eastAsia="DengXian" w:cs="Arial"/>
          <w:bCs/>
        </w:rPr>
        <w:t>,</w:t>
      </w:r>
      <w:r w:rsidRPr="00FE71C5">
        <w:rPr>
          <w:rFonts w:eastAsia="DengXian" w:cs="Arial"/>
          <w:bCs/>
        </w:rPr>
        <w:t xml:space="preserve"> and</w:t>
      </w:r>
      <w:proofErr w:type="gramEnd"/>
      <w:r w:rsidRPr="00FE71C5">
        <w:rPr>
          <w:rFonts w:eastAsia="DengXian" w:cs="Arial"/>
          <w:bCs/>
        </w:rPr>
        <w:t xml:space="preserve"> is awaiting feedback from RAN2 and SA2's progress on their intermediate findings.</w:t>
      </w:r>
    </w:p>
    <w:p w14:paraId="6F2808CB" w14:textId="77777777" w:rsidR="00883F91" w:rsidRDefault="00883F91" w:rsidP="00883F91">
      <w:pPr>
        <w:rPr>
          <w:rFonts w:eastAsia="DengXian" w:cs="Arial"/>
          <w:bCs/>
        </w:rPr>
      </w:pPr>
      <w:r w:rsidRPr="00FE71C5">
        <w:rPr>
          <w:rFonts w:eastAsia="DengXian" w:cs="Arial"/>
          <w:bCs/>
        </w:rPr>
        <w:t xml:space="preserve">Regarding KI#8, SA2 provides feedback to RAN1 on parameters related to XR power saving and C-DRX usage. </w:t>
      </w:r>
      <w:proofErr w:type="gramStart"/>
      <w:r w:rsidRPr="00FE71C5">
        <w:rPr>
          <w:rFonts w:eastAsia="DengXian" w:cs="Arial"/>
          <w:bCs/>
        </w:rPr>
        <w:t>Similar to</w:t>
      </w:r>
      <w:proofErr w:type="gramEnd"/>
      <w:r w:rsidRPr="00FE71C5">
        <w:rPr>
          <w:rFonts w:eastAsia="DengXian" w:cs="Arial"/>
          <w:bCs/>
        </w:rPr>
        <w:t xml:space="preserve"> the PDU Set based QoS framework, there is new information that RAN3 needs to support signal</w:t>
      </w:r>
      <w:r>
        <w:rPr>
          <w:rFonts w:eastAsia="DengXian" w:cs="Arial"/>
          <w:bCs/>
        </w:rPr>
        <w:t>l</w:t>
      </w:r>
      <w:r w:rsidRPr="00FE71C5">
        <w:rPr>
          <w:rFonts w:eastAsia="DengXian" w:cs="Arial"/>
          <w:bCs/>
        </w:rPr>
        <w:t>ing during WI but that can wait for the conclusion and evaluation of other WGs first.</w:t>
      </w:r>
    </w:p>
    <w:tbl>
      <w:tblPr>
        <w:tblW w:w="0" w:type="auto"/>
        <w:tblCellMar>
          <w:left w:w="0" w:type="dxa"/>
          <w:right w:w="0" w:type="dxa"/>
        </w:tblCellMar>
        <w:tblLook w:val="04A0" w:firstRow="1" w:lastRow="0" w:firstColumn="1" w:lastColumn="0" w:noHBand="0" w:noVBand="1"/>
      </w:tblPr>
      <w:tblGrid>
        <w:gridCol w:w="4675"/>
        <w:gridCol w:w="4675"/>
      </w:tblGrid>
      <w:tr w:rsidR="00883F91" w14:paraId="65B5C944" w14:textId="77777777" w:rsidTr="003E4DD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E64EB3" w14:textId="77777777" w:rsidR="00883F91" w:rsidRPr="00883F91" w:rsidRDefault="00883F91" w:rsidP="003E4DDC">
            <w:r>
              <w:rPr>
                <w:lang w:val="en-US"/>
              </w:rPr>
              <w:t>CP information</w:t>
            </w:r>
            <w:r>
              <w:t xml:space="preserve"> </w:t>
            </w:r>
            <w:r w:rsidRPr="00883F91">
              <w:t>(FFS if sent over UP as well)</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662C14" w14:textId="77777777" w:rsidR="00883F91" w:rsidRDefault="00883F91" w:rsidP="003E4DDC">
            <w:pPr>
              <w:rPr>
                <w:lang w:val="en-US"/>
              </w:rPr>
            </w:pPr>
            <w:r>
              <w:rPr>
                <w:lang w:val="en-US"/>
              </w:rPr>
              <w:t>UP information</w:t>
            </w:r>
          </w:p>
        </w:tc>
      </w:tr>
      <w:tr w:rsidR="00883F91" w14:paraId="136EC7C9" w14:textId="77777777" w:rsidTr="003E4DD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F712EB" w14:textId="77777777" w:rsidR="00883F91" w:rsidRDefault="00883F91" w:rsidP="003E4DDC">
            <w:pPr>
              <w:pStyle w:val="ListParagraph"/>
              <w:numPr>
                <w:ilvl w:val="0"/>
                <w:numId w:val="38"/>
              </w:numPr>
              <w:spacing w:after="0"/>
              <w:ind w:firstLineChars="0"/>
            </w:pPr>
            <w:r>
              <w:rPr>
                <w:b/>
                <w:bCs/>
                <w:lang w:val="en-US"/>
              </w:rPr>
              <w:t>P</w:t>
            </w:r>
            <w:proofErr w:type="spellStart"/>
            <w:r>
              <w:rPr>
                <w:b/>
                <w:bCs/>
              </w:rPr>
              <w:t>eriodicity</w:t>
            </w:r>
            <w:proofErr w:type="spellEnd"/>
            <w:r>
              <w:t xml:space="preserve"> for UL and DL</w:t>
            </w:r>
            <w:r>
              <w:rPr>
                <w:lang w:val="en-US"/>
              </w:rPr>
              <w:t xml:space="preserve"> traffic of the QoS Flow</w:t>
            </w:r>
            <w:r>
              <w:t xml:space="preserve">. </w:t>
            </w:r>
            <w:r>
              <w:rPr>
                <w:lang w:val="en-US"/>
              </w:rPr>
              <w:t>S</w:t>
            </w:r>
            <w:r>
              <w:t xml:space="preserve">hall be exchanged by re-using/extending the TSCAI/TSCAC definitions in TS 23.501 clause 5.27.2.1. </w:t>
            </w:r>
          </w:p>
          <w:p w14:paraId="669D7359" w14:textId="77777777" w:rsidR="00883F91" w:rsidRDefault="00883F91" w:rsidP="003E4DDC">
            <w:pPr>
              <w:pStyle w:val="ListParagraph"/>
              <w:numPr>
                <w:ilvl w:val="0"/>
                <w:numId w:val="38"/>
              </w:numPr>
              <w:spacing w:after="0"/>
              <w:ind w:firstLineChars="0"/>
              <w:rPr>
                <w:lang w:val="en-US"/>
              </w:rPr>
            </w:pPr>
            <w:r>
              <w:rPr>
                <w:lang w:val="en-US"/>
              </w:rPr>
              <w:t>Traffic jitter information associated with each periodicity</w:t>
            </w:r>
          </w:p>
          <w:p w14:paraId="415EFD17" w14:textId="5C24F10D" w:rsidR="00883F91" w:rsidRDefault="00883F91" w:rsidP="003E4DDC">
            <w:pPr>
              <w:pStyle w:val="ListParagraph"/>
              <w:numPr>
                <w:ilvl w:val="0"/>
                <w:numId w:val="38"/>
              </w:numPr>
              <w:spacing w:after="0"/>
              <w:ind w:firstLineChars="0"/>
              <w:rPr>
                <w:lang w:val="en-US"/>
              </w:rPr>
            </w:pP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74203A70" w14:textId="1040542C" w:rsidR="00883F91" w:rsidRDefault="00883F91" w:rsidP="003E4DDC">
            <w:pPr>
              <w:rPr>
                <w:rFonts w:eastAsiaTheme="minorHAnsi"/>
                <w:lang w:val="en-US"/>
              </w:rPr>
            </w:pPr>
            <w:r>
              <w:rPr>
                <w:lang w:val="en-US"/>
              </w:rPr>
              <w:t>Optional, End of Data Burst indication in the header of the last PDU of the Data Burst</w:t>
            </w:r>
          </w:p>
        </w:tc>
      </w:tr>
    </w:tbl>
    <w:p w14:paraId="1BF32F7B" w14:textId="77777777" w:rsidR="00883F91" w:rsidRDefault="00883F91" w:rsidP="00883F91">
      <w:pPr>
        <w:rPr>
          <w:rFonts w:eastAsia="DengXian" w:cs="Arial"/>
          <w:bCs/>
        </w:rPr>
      </w:pPr>
    </w:p>
    <w:p w14:paraId="5B7143C5" w14:textId="0EE9C44D" w:rsidR="00883F91" w:rsidRDefault="00883F91" w:rsidP="00883F91">
      <w:pPr>
        <w:rPr>
          <w:rFonts w:eastAsia="DengXian" w:cs="Arial"/>
          <w:bCs/>
        </w:rPr>
      </w:pPr>
      <w:r w:rsidRPr="00FE71C5">
        <w:rPr>
          <w:rFonts w:eastAsia="DengXian" w:cs="Arial"/>
          <w:bCs/>
        </w:rPr>
        <w:t>Since RAN3 does not have TUs for the XR SI, we propose to simply note the information related to KI4, 5, and 8 and let other WGs move forward. The purpose of RAN3's discussion for this meeting is to address the L4S-related SA2 questions discussed in Section 2 above</w:t>
      </w:r>
      <w:r>
        <w:rPr>
          <w:rFonts w:eastAsia="DengXian" w:cs="Arial"/>
          <w:bCs/>
        </w:rPr>
        <w:t>.</w:t>
      </w:r>
    </w:p>
    <w:p w14:paraId="49898FF9" w14:textId="3FFBEE7C" w:rsidR="001F6563" w:rsidRPr="007D3E81" w:rsidRDefault="001F6563" w:rsidP="001F6563">
      <w:pPr>
        <w:pStyle w:val="Heading1"/>
        <w:rPr>
          <w:rFonts w:eastAsia="SimSun"/>
          <w:lang w:eastAsia="zh-CN"/>
        </w:rPr>
      </w:pPr>
      <w:r>
        <w:rPr>
          <w:rFonts w:eastAsia="SimSun"/>
          <w:lang w:eastAsia="zh-CN"/>
        </w:rPr>
        <w:t xml:space="preserve">3. </w:t>
      </w:r>
      <w:r w:rsidR="00B841C5">
        <w:rPr>
          <w:rFonts w:eastAsia="SimSun"/>
          <w:lang w:eastAsia="zh-CN"/>
        </w:rPr>
        <w:t>Conclusion</w:t>
      </w:r>
    </w:p>
    <w:bookmarkEnd w:id="0"/>
    <w:p w14:paraId="6CDA6FDD" w14:textId="2F32F397" w:rsidR="00A05675" w:rsidRDefault="00986228" w:rsidP="00365FBA">
      <w:pPr>
        <w:rPr>
          <w:lang w:eastAsia="zh-CN"/>
        </w:rPr>
      </w:pPr>
      <w:r>
        <w:rPr>
          <w:lang w:eastAsia="zh-CN"/>
        </w:rPr>
        <w:t>In this paper</w:t>
      </w:r>
      <w:r w:rsidR="00CB1036">
        <w:rPr>
          <w:lang w:eastAsia="zh-CN"/>
        </w:rPr>
        <w:t>,</w:t>
      </w:r>
      <w:r>
        <w:rPr>
          <w:lang w:eastAsia="zh-CN"/>
        </w:rPr>
        <w:t xml:space="preserve"> </w:t>
      </w:r>
      <w:r w:rsidR="00365FBA">
        <w:rPr>
          <w:lang w:eastAsia="zh-CN"/>
        </w:rPr>
        <w:t>the LS from SA2 in [1] has been analysed and the following observations</w:t>
      </w:r>
      <w:r w:rsidR="006F3F3C">
        <w:rPr>
          <w:lang w:eastAsia="zh-CN"/>
        </w:rPr>
        <w:t xml:space="preserve"> and proposals</w:t>
      </w:r>
      <w:r w:rsidR="00365FBA">
        <w:rPr>
          <w:lang w:eastAsia="zh-CN"/>
        </w:rPr>
        <w:t xml:space="preserve"> have been derived:</w:t>
      </w:r>
    </w:p>
    <w:p w14:paraId="1B6FF8E3" w14:textId="31ABCF44" w:rsidR="00A05675" w:rsidRDefault="00A05675" w:rsidP="001551A2">
      <w:pPr>
        <w:rPr>
          <w:lang w:eastAsia="zh-CN"/>
        </w:rPr>
      </w:pPr>
    </w:p>
    <w:p w14:paraId="2C087EAA" w14:textId="77777777" w:rsidR="006F3F3C" w:rsidRPr="0010407E" w:rsidRDefault="006F3F3C" w:rsidP="006F3F3C">
      <w:pPr>
        <w:rPr>
          <w:b/>
          <w:bCs/>
          <w:lang w:eastAsia="zh-CN"/>
        </w:rPr>
      </w:pPr>
      <w:r w:rsidRPr="0010407E">
        <w:rPr>
          <w:b/>
          <w:bCs/>
          <w:lang w:eastAsia="zh-CN"/>
        </w:rPr>
        <w:t>Observation 1: the objective of L4S solutions is to ensure low buffer/queue level, so to achieve low traffic latency</w:t>
      </w:r>
    </w:p>
    <w:p w14:paraId="5CF00990" w14:textId="320218B2" w:rsidR="006F3F3C" w:rsidRPr="0010407E" w:rsidRDefault="00163059" w:rsidP="006F3F3C">
      <w:pPr>
        <w:rPr>
          <w:b/>
          <w:bCs/>
          <w:lang w:eastAsia="zh-CN"/>
        </w:rPr>
      </w:pPr>
      <w:r>
        <w:rPr>
          <w:b/>
          <w:bCs/>
          <w:lang w:eastAsia="zh-CN"/>
        </w:rPr>
        <w:t xml:space="preserve">Observation </w:t>
      </w:r>
      <w:r w:rsidR="00C7726E">
        <w:rPr>
          <w:b/>
          <w:bCs/>
          <w:lang w:eastAsia="zh-CN"/>
        </w:rPr>
        <w:t>2</w:t>
      </w:r>
      <w:r w:rsidR="006F3F3C" w:rsidRPr="0010407E">
        <w:rPr>
          <w:b/>
          <w:bCs/>
          <w:lang w:eastAsia="zh-CN"/>
        </w:rPr>
        <w:t xml:space="preserve">: The “congestion information” to be estimated by the NG-RAN </w:t>
      </w:r>
      <w:r>
        <w:rPr>
          <w:b/>
          <w:bCs/>
          <w:lang w:eastAsia="zh-CN"/>
        </w:rPr>
        <w:t>could consist</w:t>
      </w:r>
      <w:r w:rsidR="006F3F3C" w:rsidRPr="0010407E">
        <w:rPr>
          <w:b/>
          <w:bCs/>
          <w:lang w:eastAsia="zh-CN"/>
        </w:rPr>
        <w:t xml:space="preserve"> of a “</w:t>
      </w:r>
      <w:r w:rsidR="006F3F3C" w:rsidRPr="0010407E">
        <w:rPr>
          <w:b/>
          <w:bCs/>
          <w:i/>
          <w:iCs/>
          <w:lang w:eastAsia="zh-CN"/>
        </w:rPr>
        <w:t>High Traffic Latency</w:t>
      </w:r>
      <w:r w:rsidR="006F3F3C" w:rsidRPr="0010407E">
        <w:rPr>
          <w:b/>
          <w:bCs/>
          <w:lang w:eastAsia="zh-CN"/>
        </w:rPr>
        <w:t>” indication, triggering L4S marking aimed at re-establishing low traffic latency</w:t>
      </w:r>
    </w:p>
    <w:p w14:paraId="7FABAFED" w14:textId="77777777" w:rsidR="006F3F3C" w:rsidRPr="0010407E" w:rsidRDefault="006F3F3C" w:rsidP="006F3F3C">
      <w:pPr>
        <w:rPr>
          <w:b/>
          <w:bCs/>
          <w:lang w:eastAsia="zh-CN"/>
        </w:rPr>
      </w:pPr>
      <w:r w:rsidRPr="0010407E">
        <w:rPr>
          <w:rFonts w:eastAsia="DengXian"/>
          <w:b/>
          <w:bCs/>
          <w:lang w:eastAsia="zh-CN"/>
        </w:rPr>
        <w:t xml:space="preserve">Proposal 1: It is proposed to reply to Q1 and Q2 in the SA2 LS in </w:t>
      </w:r>
      <w:r w:rsidRPr="0010407E">
        <w:rPr>
          <w:b/>
          <w:bCs/>
          <w:lang w:eastAsia="zh-CN"/>
        </w:rPr>
        <w:t>S2-2209979 as follows:</w:t>
      </w:r>
    </w:p>
    <w:p w14:paraId="5CE9E1B8" w14:textId="3007AB08" w:rsidR="003D721C" w:rsidRPr="00BB222F" w:rsidRDefault="003D721C" w:rsidP="003D721C">
      <w:pPr>
        <w:pStyle w:val="ListParagraph"/>
        <w:numPr>
          <w:ilvl w:val="0"/>
          <w:numId w:val="33"/>
        </w:numPr>
        <w:ind w:firstLineChars="0"/>
        <w:rPr>
          <w:b/>
          <w:bCs/>
          <w:lang w:eastAsia="zh-CN"/>
        </w:rPr>
      </w:pPr>
      <w:r w:rsidRPr="0010407E">
        <w:rPr>
          <w:rFonts w:eastAsia="DengXian"/>
          <w:b/>
          <w:bCs/>
          <w:i/>
          <w:iCs/>
          <w:lang w:eastAsia="zh-CN"/>
        </w:rPr>
        <w:t xml:space="preserve">It is feasible for the </w:t>
      </w:r>
      <w:proofErr w:type="spellStart"/>
      <w:r w:rsidRPr="0010407E">
        <w:rPr>
          <w:rFonts w:eastAsia="DengXian"/>
          <w:b/>
          <w:bCs/>
          <w:i/>
          <w:iCs/>
          <w:lang w:eastAsia="zh-CN"/>
        </w:rPr>
        <w:t>gNB</w:t>
      </w:r>
      <w:proofErr w:type="spellEnd"/>
      <w:r w:rsidRPr="0010407E">
        <w:rPr>
          <w:rFonts w:eastAsia="DengXian"/>
          <w:b/>
          <w:bCs/>
          <w:i/>
          <w:iCs/>
          <w:lang w:eastAsia="zh-CN"/>
        </w:rPr>
        <w:t>-CU-UP to estimate congestion information</w:t>
      </w:r>
      <w:r>
        <w:rPr>
          <w:rFonts w:eastAsia="DengXian"/>
          <w:b/>
          <w:bCs/>
          <w:i/>
          <w:iCs/>
          <w:lang w:eastAsia="zh-CN"/>
        </w:rPr>
        <w:t xml:space="preserve"> based on latency</w:t>
      </w:r>
      <w:r w:rsidRPr="00F913D5">
        <w:rPr>
          <w:rFonts w:eastAsia="DengXian"/>
          <w:b/>
          <w:bCs/>
          <w:i/>
          <w:iCs/>
          <w:lang w:eastAsia="zh-CN"/>
        </w:rPr>
        <w:t xml:space="preserve"> </w:t>
      </w:r>
      <w:r w:rsidRPr="0010407E">
        <w:rPr>
          <w:rFonts w:eastAsia="DengXian"/>
          <w:b/>
          <w:bCs/>
          <w:i/>
          <w:iCs/>
          <w:lang w:eastAsia="zh-CN"/>
        </w:rPr>
        <w:t>without UE impacts</w:t>
      </w:r>
      <w:r>
        <w:rPr>
          <w:rFonts w:eastAsia="DengXian"/>
          <w:b/>
          <w:bCs/>
          <w:i/>
          <w:iCs/>
          <w:lang w:eastAsia="zh-CN"/>
        </w:rPr>
        <w:t>. The estimation can be carried out</w:t>
      </w:r>
      <w:r w:rsidRPr="0010407E">
        <w:rPr>
          <w:rFonts w:eastAsia="DengXian"/>
          <w:b/>
          <w:bCs/>
          <w:i/>
          <w:iCs/>
          <w:lang w:eastAsia="zh-CN"/>
        </w:rPr>
        <w:t xml:space="preserve"> </w:t>
      </w:r>
      <w:r w:rsidRPr="0036193E">
        <w:rPr>
          <w:rFonts w:eastAsia="DengXian"/>
          <w:b/>
          <w:bCs/>
          <w:i/>
          <w:iCs/>
          <w:lang w:eastAsia="zh-CN"/>
        </w:rPr>
        <w:t>only</w:t>
      </w:r>
      <w:r w:rsidRPr="00C14B0D">
        <w:rPr>
          <w:rFonts w:eastAsia="DengXian"/>
          <w:b/>
          <w:bCs/>
          <w:i/>
          <w:iCs/>
          <w:lang w:eastAsia="zh-CN"/>
        </w:rPr>
        <w:t xml:space="preserve"> </w:t>
      </w:r>
      <w:r w:rsidRPr="0010407E">
        <w:rPr>
          <w:rFonts w:eastAsia="DengXian"/>
          <w:b/>
          <w:bCs/>
          <w:i/>
          <w:iCs/>
          <w:lang w:eastAsia="zh-CN"/>
        </w:rPr>
        <w:t>on a per DRB level in downlink and uplink</w:t>
      </w:r>
      <w:r>
        <w:rPr>
          <w:rFonts w:eastAsia="DengXian"/>
          <w:b/>
          <w:bCs/>
          <w:i/>
          <w:iCs/>
          <w:lang w:eastAsia="zh-CN"/>
        </w:rPr>
        <w:t xml:space="preserve">. </w:t>
      </w:r>
      <w:r w:rsidRPr="00F913D5">
        <w:rPr>
          <w:rFonts w:eastAsia="DengXian"/>
          <w:b/>
          <w:bCs/>
          <w:i/>
          <w:iCs/>
          <w:lang w:eastAsia="zh-CN"/>
        </w:rPr>
        <w:t xml:space="preserve">If a </w:t>
      </w:r>
      <w:proofErr w:type="gramStart"/>
      <w:r w:rsidRPr="00F913D5">
        <w:rPr>
          <w:rFonts w:eastAsia="DengXian"/>
          <w:b/>
          <w:bCs/>
          <w:i/>
          <w:iCs/>
          <w:lang w:eastAsia="zh-CN"/>
        </w:rPr>
        <w:t>one to one</w:t>
      </w:r>
      <w:proofErr w:type="gramEnd"/>
      <w:r w:rsidRPr="00F913D5">
        <w:rPr>
          <w:rFonts w:eastAsia="DengXian"/>
          <w:b/>
          <w:bCs/>
          <w:i/>
          <w:iCs/>
          <w:lang w:eastAsia="zh-CN"/>
        </w:rPr>
        <w:t xml:space="preserve"> mapping between QoS flow and DRB is used, </w:t>
      </w:r>
      <w:r>
        <w:rPr>
          <w:rFonts w:eastAsia="DengXian"/>
          <w:b/>
          <w:bCs/>
          <w:i/>
          <w:iCs/>
          <w:lang w:eastAsia="zh-CN"/>
        </w:rPr>
        <w:t xml:space="preserve">the estimation </w:t>
      </w:r>
      <w:r w:rsidRPr="00F913D5">
        <w:rPr>
          <w:rFonts w:eastAsia="DengXian"/>
          <w:b/>
          <w:bCs/>
          <w:i/>
          <w:iCs/>
          <w:lang w:eastAsia="zh-CN"/>
        </w:rPr>
        <w:t>can be also on a per QoS Flow level in downlink and uplink.</w:t>
      </w:r>
      <w:r w:rsidRPr="0010407E">
        <w:rPr>
          <w:rFonts w:eastAsia="DengXian"/>
          <w:b/>
          <w:bCs/>
          <w:i/>
          <w:iCs/>
          <w:lang w:eastAsia="zh-CN"/>
        </w:rPr>
        <w:t xml:space="preserve"> </w:t>
      </w:r>
    </w:p>
    <w:p w14:paraId="3E2D3846" w14:textId="776CFB33" w:rsidR="006F3F3C" w:rsidRPr="006F3F3C" w:rsidRDefault="006F3F3C" w:rsidP="006F3F3C">
      <w:pPr>
        <w:rPr>
          <w:b/>
          <w:bCs/>
          <w:lang w:eastAsia="zh-CN"/>
        </w:rPr>
      </w:pPr>
      <w:r w:rsidRPr="006F3F3C">
        <w:rPr>
          <w:b/>
          <w:bCs/>
          <w:lang w:eastAsia="zh-CN"/>
        </w:rPr>
        <w:t xml:space="preserve">Proposal x: Agree to the </w:t>
      </w:r>
      <w:proofErr w:type="gramStart"/>
      <w:r w:rsidRPr="006F3F3C">
        <w:rPr>
          <w:b/>
          <w:bCs/>
          <w:lang w:eastAsia="zh-CN"/>
        </w:rPr>
        <w:t>reply</w:t>
      </w:r>
      <w:proofErr w:type="gramEnd"/>
      <w:r w:rsidRPr="006F3F3C">
        <w:rPr>
          <w:b/>
          <w:bCs/>
          <w:lang w:eastAsia="zh-CN"/>
        </w:rPr>
        <w:t xml:space="preserve"> LS in </w:t>
      </w:r>
      <w:r w:rsidR="00411BB0" w:rsidRPr="00411BB0">
        <w:rPr>
          <w:b/>
          <w:bCs/>
          <w:lang w:eastAsia="zh-CN"/>
        </w:rPr>
        <w:t>R3-226494</w:t>
      </w:r>
    </w:p>
    <w:p w14:paraId="3DC69C1F" w14:textId="3EF8E855" w:rsidR="00CA18FA" w:rsidRPr="007D3E81" w:rsidRDefault="00CA18FA" w:rsidP="00CA18FA">
      <w:pPr>
        <w:pStyle w:val="Heading1"/>
        <w:rPr>
          <w:rFonts w:eastAsia="SimSun"/>
          <w:lang w:eastAsia="zh-CN"/>
        </w:rPr>
      </w:pPr>
      <w:r>
        <w:rPr>
          <w:rFonts w:eastAsia="SimSun"/>
          <w:lang w:eastAsia="zh-CN"/>
        </w:rPr>
        <w:t>4. References</w:t>
      </w:r>
    </w:p>
    <w:p w14:paraId="34E7522E" w14:textId="79A42255" w:rsidR="008B3B3A" w:rsidRDefault="00CA18FA" w:rsidP="006B78AC">
      <w:pPr>
        <w:rPr>
          <w:lang w:eastAsia="zh-CN"/>
        </w:rPr>
      </w:pPr>
      <w:r>
        <w:rPr>
          <w:lang w:eastAsia="zh-CN"/>
        </w:rPr>
        <w:t>[1]</w:t>
      </w:r>
      <w:r>
        <w:rPr>
          <w:lang w:eastAsia="zh-CN"/>
        </w:rPr>
        <w:tab/>
      </w:r>
      <w:r w:rsidR="00C94AFF" w:rsidRPr="00C94AFF">
        <w:rPr>
          <w:lang w:eastAsia="zh-CN"/>
        </w:rPr>
        <w:t>S2-2209979</w:t>
      </w:r>
      <w:r w:rsidR="006B78AC">
        <w:rPr>
          <w:lang w:eastAsia="zh-CN"/>
        </w:rPr>
        <w:t xml:space="preserve">, </w:t>
      </w:r>
      <w:r w:rsidR="0010407E" w:rsidRPr="0010407E">
        <w:rPr>
          <w:lang w:eastAsia="zh-CN"/>
        </w:rPr>
        <w:t>LS on XR and Media Services</w:t>
      </w:r>
      <w:r w:rsidR="006B78AC">
        <w:rPr>
          <w:lang w:eastAsia="zh-CN"/>
        </w:rPr>
        <w:t>, SA2</w:t>
      </w:r>
    </w:p>
    <w:p w14:paraId="4B8BFE95" w14:textId="3E5CEAE5" w:rsidR="000B6B77" w:rsidRPr="007D3E81" w:rsidRDefault="000B6B77" w:rsidP="006B78AC">
      <w:pPr>
        <w:rPr>
          <w:lang w:eastAsia="zh-CN"/>
        </w:rPr>
      </w:pPr>
      <w:r>
        <w:rPr>
          <w:lang w:eastAsia="zh-CN"/>
        </w:rPr>
        <w:t>[2]</w:t>
      </w:r>
      <w:r>
        <w:rPr>
          <w:lang w:eastAsia="zh-CN"/>
        </w:rPr>
        <w:tab/>
      </w:r>
      <w:r w:rsidR="00AF056A" w:rsidRPr="00AF056A">
        <w:rPr>
          <w:lang w:eastAsia="zh-CN"/>
        </w:rPr>
        <w:t>R3-226494</w:t>
      </w:r>
      <w:r>
        <w:rPr>
          <w:lang w:eastAsia="zh-CN"/>
        </w:rPr>
        <w:t xml:space="preserve">, Reply LS on </w:t>
      </w:r>
      <w:r w:rsidR="0010407E" w:rsidRPr="0010407E">
        <w:rPr>
          <w:lang w:eastAsia="zh-CN"/>
        </w:rPr>
        <w:t>XR and Media Services</w:t>
      </w:r>
      <w:r>
        <w:rPr>
          <w:lang w:eastAsia="zh-CN"/>
        </w:rPr>
        <w:t>, Ericsson</w:t>
      </w:r>
    </w:p>
    <w:sectPr w:rsidR="000B6B77" w:rsidRPr="007D3E8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BC409" w14:textId="77777777" w:rsidR="00A3253E" w:rsidRDefault="00A3253E">
      <w:r>
        <w:separator/>
      </w:r>
    </w:p>
  </w:endnote>
  <w:endnote w:type="continuationSeparator" w:id="0">
    <w:p w14:paraId="63EF84A0" w14:textId="77777777" w:rsidR="00A3253E" w:rsidRDefault="00A3253E">
      <w:r>
        <w:continuationSeparator/>
      </w:r>
    </w:p>
  </w:endnote>
  <w:endnote w:type="continuationNotice" w:id="1">
    <w:p w14:paraId="394CBF09" w14:textId="77777777" w:rsidR="00A3253E" w:rsidRDefault="00A325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30069" w14:textId="77777777" w:rsidR="00A3253E" w:rsidRDefault="00A3253E">
      <w:r>
        <w:separator/>
      </w:r>
    </w:p>
  </w:footnote>
  <w:footnote w:type="continuationSeparator" w:id="0">
    <w:p w14:paraId="20956154" w14:textId="77777777" w:rsidR="00A3253E" w:rsidRDefault="00A3253E">
      <w:r>
        <w:continuationSeparator/>
      </w:r>
    </w:p>
  </w:footnote>
  <w:footnote w:type="continuationNotice" w:id="1">
    <w:p w14:paraId="716C2C73" w14:textId="77777777" w:rsidR="00A3253E" w:rsidRDefault="00A325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5E24"/>
    <w:multiLevelType w:val="hybridMultilevel"/>
    <w:tmpl w:val="BE0C68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BF85858"/>
    <w:multiLevelType w:val="hybridMultilevel"/>
    <w:tmpl w:val="C85AB10A"/>
    <w:lvl w:ilvl="0" w:tplc="17626CB0">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7A9612F"/>
    <w:multiLevelType w:val="hybridMultilevel"/>
    <w:tmpl w:val="12B86266"/>
    <w:lvl w:ilvl="0" w:tplc="FFFFFFFF">
      <w:start w:val="1"/>
      <w:numFmt w:val="decimal"/>
      <w:lvlText w:val="%1."/>
      <w:lvlJc w:val="left"/>
      <w:pPr>
        <w:ind w:left="820" w:hanging="420"/>
      </w:pPr>
    </w:lvl>
    <w:lvl w:ilvl="1" w:tplc="FFFFFFFF">
      <w:start w:val="1"/>
      <w:numFmt w:val="lowerLetter"/>
      <w:lvlText w:val="%2)"/>
      <w:lvlJc w:val="left"/>
      <w:pPr>
        <w:ind w:left="1240" w:hanging="420"/>
      </w:pPr>
    </w:lvl>
    <w:lvl w:ilvl="2" w:tplc="FFFFFFFF">
      <w:start w:val="1"/>
      <w:numFmt w:val="lowerRoman"/>
      <w:lvlText w:val="%3."/>
      <w:lvlJc w:val="right"/>
      <w:pPr>
        <w:ind w:left="1660" w:hanging="420"/>
      </w:pPr>
    </w:lvl>
    <w:lvl w:ilvl="3" w:tplc="FFFFFFFF">
      <w:start w:val="1"/>
      <w:numFmt w:val="decimal"/>
      <w:lvlText w:val="%4."/>
      <w:lvlJc w:val="left"/>
      <w:pPr>
        <w:ind w:left="2080" w:hanging="420"/>
      </w:pPr>
    </w:lvl>
    <w:lvl w:ilvl="4" w:tplc="FFFFFFFF">
      <w:start w:val="1"/>
      <w:numFmt w:val="lowerLetter"/>
      <w:lvlText w:val="%5)"/>
      <w:lvlJc w:val="left"/>
      <w:pPr>
        <w:ind w:left="2500" w:hanging="420"/>
      </w:pPr>
    </w:lvl>
    <w:lvl w:ilvl="5" w:tplc="FFFFFFFF">
      <w:start w:val="1"/>
      <w:numFmt w:val="lowerRoman"/>
      <w:lvlText w:val="%6."/>
      <w:lvlJc w:val="right"/>
      <w:pPr>
        <w:ind w:left="2920" w:hanging="420"/>
      </w:pPr>
    </w:lvl>
    <w:lvl w:ilvl="6" w:tplc="FFFFFFFF">
      <w:start w:val="1"/>
      <w:numFmt w:val="decimal"/>
      <w:lvlText w:val="%7."/>
      <w:lvlJc w:val="left"/>
      <w:pPr>
        <w:ind w:left="3340" w:hanging="420"/>
      </w:pPr>
    </w:lvl>
    <w:lvl w:ilvl="7" w:tplc="FFFFFFFF">
      <w:start w:val="1"/>
      <w:numFmt w:val="lowerLetter"/>
      <w:lvlText w:val="%8)"/>
      <w:lvlJc w:val="left"/>
      <w:pPr>
        <w:ind w:left="3760" w:hanging="420"/>
      </w:pPr>
    </w:lvl>
    <w:lvl w:ilvl="8" w:tplc="FFFFFFFF">
      <w:start w:val="1"/>
      <w:numFmt w:val="lowerRoman"/>
      <w:lvlText w:val="%9."/>
      <w:lvlJc w:val="right"/>
      <w:pPr>
        <w:ind w:left="4180" w:hanging="420"/>
      </w:pPr>
    </w:lvl>
  </w:abstractNum>
  <w:abstractNum w:abstractNumId="7" w15:restartNumberingAfterBreak="0">
    <w:nsid w:val="1A8E6206"/>
    <w:multiLevelType w:val="hybridMultilevel"/>
    <w:tmpl w:val="316C8994"/>
    <w:lvl w:ilvl="0" w:tplc="B118859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70989"/>
    <w:multiLevelType w:val="hybridMultilevel"/>
    <w:tmpl w:val="C85AB10A"/>
    <w:lvl w:ilvl="0" w:tplc="FFFFFFFF">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80F7B93"/>
    <w:multiLevelType w:val="hybridMultilevel"/>
    <w:tmpl w:val="5D723F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2CF5625A"/>
    <w:multiLevelType w:val="hybridMultilevel"/>
    <w:tmpl w:val="838E4DD4"/>
    <w:lvl w:ilvl="0" w:tplc="5D920F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2C2A2A"/>
    <w:multiLevelType w:val="hybridMultilevel"/>
    <w:tmpl w:val="A7F01D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5" w15:restartNumberingAfterBreak="0">
    <w:nsid w:val="39A81B9F"/>
    <w:multiLevelType w:val="hybridMultilevel"/>
    <w:tmpl w:val="C7D853AA"/>
    <w:lvl w:ilvl="0" w:tplc="04326F14">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6"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start w:val="1"/>
      <w:numFmt w:val="lowerRoman"/>
      <w:lvlText w:val="%3."/>
      <w:lvlJc w:val="right"/>
      <w:pPr>
        <w:ind w:left="1660" w:hanging="420"/>
      </w:pPr>
    </w:lvl>
    <w:lvl w:ilvl="3" w:tplc="0409000F">
      <w:start w:val="1"/>
      <w:numFmt w:val="decimal"/>
      <w:lvlText w:val="%4."/>
      <w:lvlJc w:val="left"/>
      <w:pPr>
        <w:ind w:left="2080" w:hanging="420"/>
      </w:pPr>
    </w:lvl>
    <w:lvl w:ilvl="4" w:tplc="04090019">
      <w:start w:val="1"/>
      <w:numFmt w:val="lowerLetter"/>
      <w:lvlText w:val="%5)"/>
      <w:lvlJc w:val="left"/>
      <w:pPr>
        <w:ind w:left="2500" w:hanging="420"/>
      </w:pPr>
    </w:lvl>
    <w:lvl w:ilvl="5" w:tplc="0409001B">
      <w:start w:val="1"/>
      <w:numFmt w:val="lowerRoman"/>
      <w:lvlText w:val="%6."/>
      <w:lvlJc w:val="right"/>
      <w:pPr>
        <w:ind w:left="2920" w:hanging="420"/>
      </w:pPr>
    </w:lvl>
    <w:lvl w:ilvl="6" w:tplc="0409000F">
      <w:start w:val="1"/>
      <w:numFmt w:val="decimal"/>
      <w:lvlText w:val="%7."/>
      <w:lvlJc w:val="left"/>
      <w:pPr>
        <w:ind w:left="3340" w:hanging="420"/>
      </w:pPr>
    </w:lvl>
    <w:lvl w:ilvl="7" w:tplc="04090019">
      <w:start w:val="1"/>
      <w:numFmt w:val="lowerLetter"/>
      <w:lvlText w:val="%8)"/>
      <w:lvlJc w:val="left"/>
      <w:pPr>
        <w:ind w:left="3760" w:hanging="420"/>
      </w:pPr>
    </w:lvl>
    <w:lvl w:ilvl="8" w:tplc="0409001B">
      <w:start w:val="1"/>
      <w:numFmt w:val="lowerRoman"/>
      <w:lvlText w:val="%9."/>
      <w:lvlJc w:val="right"/>
      <w:pPr>
        <w:ind w:left="4180" w:hanging="420"/>
      </w:pPr>
    </w:lvl>
  </w:abstractNum>
  <w:abstractNum w:abstractNumId="17" w15:restartNumberingAfterBreak="0">
    <w:nsid w:val="3E8816A9"/>
    <w:multiLevelType w:val="hybridMultilevel"/>
    <w:tmpl w:val="7C264BAC"/>
    <w:lvl w:ilvl="0" w:tplc="F5AC631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241562"/>
    <w:multiLevelType w:val="hybridMultilevel"/>
    <w:tmpl w:val="F2346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085E09"/>
    <w:multiLevelType w:val="hybridMultilevel"/>
    <w:tmpl w:val="93BCF95C"/>
    <w:lvl w:ilvl="0" w:tplc="55528C9A">
      <w:start w:val="3"/>
      <w:numFmt w:val="decimal"/>
      <w:lvlText w:val="%1."/>
      <w:lvlJc w:val="left"/>
      <w:pPr>
        <w:ind w:left="124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245649E"/>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7C56475"/>
    <w:multiLevelType w:val="hybridMultilevel"/>
    <w:tmpl w:val="4CF6FF60"/>
    <w:lvl w:ilvl="0" w:tplc="030EAB3A">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A80339F"/>
    <w:multiLevelType w:val="hybridMultilevel"/>
    <w:tmpl w:val="2DB86CDA"/>
    <w:lvl w:ilvl="0" w:tplc="F09060B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6" w15:restartNumberingAfterBreak="0">
    <w:nsid w:val="600C075E"/>
    <w:multiLevelType w:val="hybridMultilevel"/>
    <w:tmpl w:val="A7F6F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D27329"/>
    <w:multiLevelType w:val="hybridMultilevel"/>
    <w:tmpl w:val="4724C830"/>
    <w:lvl w:ilvl="0" w:tplc="27CAE156">
      <w:start w:val="1"/>
      <w:numFmt w:val="decimal"/>
      <w:lvlText w:val="%1."/>
      <w:lvlJc w:val="left"/>
      <w:pPr>
        <w:ind w:left="820" w:hanging="420"/>
      </w:pPr>
    </w:lvl>
    <w:lvl w:ilvl="1" w:tplc="FFFFFFFF">
      <w:start w:val="1"/>
      <w:numFmt w:val="lowerLetter"/>
      <w:lvlText w:val="%2)"/>
      <w:lvlJc w:val="left"/>
      <w:pPr>
        <w:ind w:left="1240" w:hanging="420"/>
      </w:pPr>
    </w:lvl>
    <w:lvl w:ilvl="2" w:tplc="FFFFFFFF">
      <w:start w:val="1"/>
      <w:numFmt w:val="lowerRoman"/>
      <w:lvlText w:val="%3."/>
      <w:lvlJc w:val="right"/>
      <w:pPr>
        <w:ind w:left="1660" w:hanging="420"/>
      </w:pPr>
    </w:lvl>
    <w:lvl w:ilvl="3" w:tplc="FFFFFFFF">
      <w:start w:val="1"/>
      <w:numFmt w:val="decimal"/>
      <w:lvlText w:val="%4."/>
      <w:lvlJc w:val="left"/>
      <w:pPr>
        <w:ind w:left="2080" w:hanging="420"/>
      </w:pPr>
    </w:lvl>
    <w:lvl w:ilvl="4" w:tplc="FFFFFFFF">
      <w:start w:val="1"/>
      <w:numFmt w:val="lowerLetter"/>
      <w:lvlText w:val="%5)"/>
      <w:lvlJc w:val="left"/>
      <w:pPr>
        <w:ind w:left="2500" w:hanging="420"/>
      </w:pPr>
    </w:lvl>
    <w:lvl w:ilvl="5" w:tplc="FFFFFFFF">
      <w:start w:val="1"/>
      <w:numFmt w:val="lowerRoman"/>
      <w:lvlText w:val="%6."/>
      <w:lvlJc w:val="right"/>
      <w:pPr>
        <w:ind w:left="2920" w:hanging="420"/>
      </w:pPr>
    </w:lvl>
    <w:lvl w:ilvl="6" w:tplc="FFFFFFFF">
      <w:start w:val="1"/>
      <w:numFmt w:val="decimal"/>
      <w:lvlText w:val="%7."/>
      <w:lvlJc w:val="left"/>
      <w:pPr>
        <w:ind w:left="3340" w:hanging="420"/>
      </w:pPr>
    </w:lvl>
    <w:lvl w:ilvl="7" w:tplc="FFFFFFFF">
      <w:start w:val="1"/>
      <w:numFmt w:val="lowerLetter"/>
      <w:lvlText w:val="%8)"/>
      <w:lvlJc w:val="left"/>
      <w:pPr>
        <w:ind w:left="3760" w:hanging="420"/>
      </w:pPr>
    </w:lvl>
    <w:lvl w:ilvl="8" w:tplc="FFFFFFFF">
      <w:start w:val="1"/>
      <w:numFmt w:val="lowerRoman"/>
      <w:lvlText w:val="%9."/>
      <w:lvlJc w:val="right"/>
      <w:pPr>
        <w:ind w:left="4180" w:hanging="420"/>
      </w:pPr>
    </w:lvl>
  </w:abstractNum>
  <w:abstractNum w:abstractNumId="28" w15:restartNumberingAfterBreak="0">
    <w:nsid w:val="63A04DDA"/>
    <w:multiLevelType w:val="hybridMultilevel"/>
    <w:tmpl w:val="C85AB10A"/>
    <w:lvl w:ilvl="0" w:tplc="FFFFFFFF">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FB36B94"/>
    <w:multiLevelType w:val="hybridMultilevel"/>
    <w:tmpl w:val="C85AB10A"/>
    <w:lvl w:ilvl="0" w:tplc="FFFFFFFF">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3431EF9"/>
    <w:multiLevelType w:val="hybridMultilevel"/>
    <w:tmpl w:val="12B86266"/>
    <w:lvl w:ilvl="0" w:tplc="FFFFFFFF">
      <w:start w:val="1"/>
      <w:numFmt w:val="decimal"/>
      <w:lvlText w:val="%1."/>
      <w:lvlJc w:val="left"/>
      <w:pPr>
        <w:ind w:left="820" w:hanging="420"/>
      </w:pPr>
    </w:lvl>
    <w:lvl w:ilvl="1" w:tplc="FFFFFFFF">
      <w:start w:val="1"/>
      <w:numFmt w:val="lowerLetter"/>
      <w:lvlText w:val="%2)"/>
      <w:lvlJc w:val="left"/>
      <w:pPr>
        <w:ind w:left="1240" w:hanging="420"/>
      </w:pPr>
    </w:lvl>
    <w:lvl w:ilvl="2" w:tplc="FFFFFFFF">
      <w:start w:val="1"/>
      <w:numFmt w:val="lowerRoman"/>
      <w:lvlText w:val="%3."/>
      <w:lvlJc w:val="right"/>
      <w:pPr>
        <w:ind w:left="1660" w:hanging="420"/>
      </w:pPr>
    </w:lvl>
    <w:lvl w:ilvl="3" w:tplc="FFFFFFFF">
      <w:start w:val="1"/>
      <w:numFmt w:val="decimal"/>
      <w:lvlText w:val="%4."/>
      <w:lvlJc w:val="left"/>
      <w:pPr>
        <w:ind w:left="2080" w:hanging="420"/>
      </w:pPr>
    </w:lvl>
    <w:lvl w:ilvl="4" w:tplc="FFFFFFFF">
      <w:start w:val="1"/>
      <w:numFmt w:val="lowerLetter"/>
      <w:lvlText w:val="%5)"/>
      <w:lvlJc w:val="left"/>
      <w:pPr>
        <w:ind w:left="2500" w:hanging="420"/>
      </w:pPr>
    </w:lvl>
    <w:lvl w:ilvl="5" w:tplc="FFFFFFFF">
      <w:start w:val="1"/>
      <w:numFmt w:val="lowerRoman"/>
      <w:lvlText w:val="%6."/>
      <w:lvlJc w:val="right"/>
      <w:pPr>
        <w:ind w:left="2920" w:hanging="420"/>
      </w:pPr>
    </w:lvl>
    <w:lvl w:ilvl="6" w:tplc="FFFFFFFF">
      <w:start w:val="1"/>
      <w:numFmt w:val="decimal"/>
      <w:lvlText w:val="%7."/>
      <w:lvlJc w:val="left"/>
      <w:pPr>
        <w:ind w:left="3340" w:hanging="420"/>
      </w:pPr>
    </w:lvl>
    <w:lvl w:ilvl="7" w:tplc="FFFFFFFF">
      <w:start w:val="1"/>
      <w:numFmt w:val="lowerLetter"/>
      <w:lvlText w:val="%8)"/>
      <w:lvlJc w:val="left"/>
      <w:pPr>
        <w:ind w:left="3760" w:hanging="420"/>
      </w:pPr>
    </w:lvl>
    <w:lvl w:ilvl="8" w:tplc="FFFFFFFF">
      <w:start w:val="1"/>
      <w:numFmt w:val="lowerRoman"/>
      <w:lvlText w:val="%9."/>
      <w:lvlJc w:val="right"/>
      <w:pPr>
        <w:ind w:left="4180" w:hanging="420"/>
      </w:pPr>
    </w:lvl>
  </w:abstractNum>
  <w:abstractNum w:abstractNumId="31" w15:restartNumberingAfterBreak="0">
    <w:nsid w:val="73887CDB"/>
    <w:multiLevelType w:val="hybridMultilevel"/>
    <w:tmpl w:val="C85AB10A"/>
    <w:lvl w:ilvl="0" w:tplc="FFFFFFFF">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8565FDB"/>
    <w:multiLevelType w:val="hybridMultilevel"/>
    <w:tmpl w:val="C85AB10A"/>
    <w:lvl w:ilvl="0" w:tplc="FFFFFFFF">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A001CE9"/>
    <w:multiLevelType w:val="hybridMultilevel"/>
    <w:tmpl w:val="86FCDA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2"/>
  </w:num>
  <w:num w:numId="3">
    <w:abstractNumId w:val="35"/>
  </w:num>
  <w:num w:numId="4">
    <w:abstractNumId w:val="25"/>
  </w:num>
  <w:num w:numId="5">
    <w:abstractNumId w:val="1"/>
  </w:num>
  <w:num w:numId="6">
    <w:abstractNumId w:val="5"/>
  </w:num>
  <w:num w:numId="7">
    <w:abstractNumId w:val="18"/>
  </w:num>
  <w:num w:numId="8">
    <w:abstractNumId w:val="19"/>
  </w:num>
  <w:num w:numId="9">
    <w:abstractNumId w:val="13"/>
  </w:num>
  <w:num w:numId="10">
    <w:abstractNumId w:val="22"/>
  </w:num>
  <w:num w:numId="11">
    <w:abstractNumId w:val="34"/>
  </w:num>
  <w:num w:numId="12">
    <w:abstractNumId w:val="17"/>
  </w:num>
  <w:num w:numId="13">
    <w:abstractNumId w:val="11"/>
  </w:num>
  <w:num w:numId="14">
    <w:abstractNumId w:val="9"/>
  </w:num>
  <w:num w:numId="15">
    <w:abstractNumId w:val="10"/>
  </w:num>
  <w:num w:numId="16">
    <w:abstractNumId w:val="23"/>
  </w:num>
  <w:num w:numId="17">
    <w:abstractNumId w:val="7"/>
  </w:num>
  <w:num w:numId="18">
    <w:abstractNumId w:val="26"/>
  </w:num>
  <w:num w:numId="19">
    <w:abstractNumId w:val="3"/>
  </w:num>
  <w:num w:numId="20">
    <w:abstractNumId w:val="32"/>
  </w:num>
  <w:num w:numId="21">
    <w:abstractNumId w:val="29"/>
  </w:num>
  <w:num w:numId="22">
    <w:abstractNumId w:val="15"/>
  </w:num>
  <w:num w:numId="23">
    <w:abstractNumId w:val="31"/>
  </w:num>
  <w:num w:numId="24">
    <w:abstractNumId w:val="28"/>
  </w:num>
  <w:num w:numId="25">
    <w:abstractNumId w:val="8"/>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7"/>
  </w:num>
  <w:num w:numId="29">
    <w:abstractNumId w:val="24"/>
  </w:num>
  <w:num w:numId="30">
    <w:abstractNumId w:val="30"/>
  </w:num>
  <w:num w:numId="31">
    <w:abstractNumId w:val="6"/>
  </w:num>
  <w:num w:numId="32">
    <w:abstractNumId w:val="21"/>
  </w:num>
  <w:num w:numId="33">
    <w:abstractNumId w:val="14"/>
  </w:num>
  <w:num w:numId="34">
    <w:abstractNumId w:val="20"/>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0"/>
  </w:num>
  <w:num w:numId="3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88"/>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8E"/>
    <w:rsid w:val="00000537"/>
    <w:rsid w:val="00000823"/>
    <w:rsid w:val="00001940"/>
    <w:rsid w:val="00002862"/>
    <w:rsid w:val="00002C5F"/>
    <w:rsid w:val="00003904"/>
    <w:rsid w:val="00003DF6"/>
    <w:rsid w:val="00003FCF"/>
    <w:rsid w:val="00004269"/>
    <w:rsid w:val="00004473"/>
    <w:rsid w:val="000044DA"/>
    <w:rsid w:val="00004891"/>
    <w:rsid w:val="000052DD"/>
    <w:rsid w:val="0000613E"/>
    <w:rsid w:val="000068C4"/>
    <w:rsid w:val="00006AA0"/>
    <w:rsid w:val="000107D6"/>
    <w:rsid w:val="000110CA"/>
    <w:rsid w:val="00011674"/>
    <w:rsid w:val="000116D1"/>
    <w:rsid w:val="00011743"/>
    <w:rsid w:val="000118F6"/>
    <w:rsid w:val="00011E8B"/>
    <w:rsid w:val="00013CB8"/>
    <w:rsid w:val="00014D1E"/>
    <w:rsid w:val="000151A5"/>
    <w:rsid w:val="00015330"/>
    <w:rsid w:val="0001565F"/>
    <w:rsid w:val="00015BE9"/>
    <w:rsid w:val="0001701A"/>
    <w:rsid w:val="00017C43"/>
    <w:rsid w:val="000205C0"/>
    <w:rsid w:val="00020BFF"/>
    <w:rsid w:val="000223B3"/>
    <w:rsid w:val="000224E8"/>
    <w:rsid w:val="00022E4A"/>
    <w:rsid w:val="00023E5C"/>
    <w:rsid w:val="00025434"/>
    <w:rsid w:val="000256B0"/>
    <w:rsid w:val="00025BEA"/>
    <w:rsid w:val="00025CF4"/>
    <w:rsid w:val="0002747B"/>
    <w:rsid w:val="00027BD0"/>
    <w:rsid w:val="00030C16"/>
    <w:rsid w:val="00030D5C"/>
    <w:rsid w:val="00031567"/>
    <w:rsid w:val="00031770"/>
    <w:rsid w:val="00032AB8"/>
    <w:rsid w:val="0003356D"/>
    <w:rsid w:val="00033F55"/>
    <w:rsid w:val="0003419C"/>
    <w:rsid w:val="000346B7"/>
    <w:rsid w:val="000349E7"/>
    <w:rsid w:val="00035474"/>
    <w:rsid w:val="000357E9"/>
    <w:rsid w:val="0003639D"/>
    <w:rsid w:val="00037B2F"/>
    <w:rsid w:val="00037B33"/>
    <w:rsid w:val="00037D1C"/>
    <w:rsid w:val="00037E27"/>
    <w:rsid w:val="00040AAE"/>
    <w:rsid w:val="00040B64"/>
    <w:rsid w:val="000411CA"/>
    <w:rsid w:val="0004127F"/>
    <w:rsid w:val="000421C4"/>
    <w:rsid w:val="000429FC"/>
    <w:rsid w:val="00043A57"/>
    <w:rsid w:val="00043BC5"/>
    <w:rsid w:val="000442D9"/>
    <w:rsid w:val="00044562"/>
    <w:rsid w:val="000451D2"/>
    <w:rsid w:val="0004579C"/>
    <w:rsid w:val="000460B7"/>
    <w:rsid w:val="000460C1"/>
    <w:rsid w:val="000468A5"/>
    <w:rsid w:val="00047A86"/>
    <w:rsid w:val="00047D2B"/>
    <w:rsid w:val="00047DCE"/>
    <w:rsid w:val="000500C5"/>
    <w:rsid w:val="000502EF"/>
    <w:rsid w:val="0005055D"/>
    <w:rsid w:val="00050EC4"/>
    <w:rsid w:val="00052018"/>
    <w:rsid w:val="000520DD"/>
    <w:rsid w:val="0005324B"/>
    <w:rsid w:val="00053C10"/>
    <w:rsid w:val="0005476A"/>
    <w:rsid w:val="00054CEB"/>
    <w:rsid w:val="00056561"/>
    <w:rsid w:val="00057875"/>
    <w:rsid w:val="00057F83"/>
    <w:rsid w:val="00061B84"/>
    <w:rsid w:val="000622D3"/>
    <w:rsid w:val="0006274C"/>
    <w:rsid w:val="00062988"/>
    <w:rsid w:val="00062A3B"/>
    <w:rsid w:val="000631FE"/>
    <w:rsid w:val="00063CC1"/>
    <w:rsid w:val="00064173"/>
    <w:rsid w:val="00065009"/>
    <w:rsid w:val="000655EF"/>
    <w:rsid w:val="000660FA"/>
    <w:rsid w:val="00066241"/>
    <w:rsid w:val="00066663"/>
    <w:rsid w:val="000666D9"/>
    <w:rsid w:val="0007074D"/>
    <w:rsid w:val="00070CDD"/>
    <w:rsid w:val="00072EDF"/>
    <w:rsid w:val="000737BB"/>
    <w:rsid w:val="00073C97"/>
    <w:rsid w:val="00075247"/>
    <w:rsid w:val="00076B20"/>
    <w:rsid w:val="00076E9F"/>
    <w:rsid w:val="00076FC9"/>
    <w:rsid w:val="000771B9"/>
    <w:rsid w:val="000778AD"/>
    <w:rsid w:val="00081C35"/>
    <w:rsid w:val="00081C37"/>
    <w:rsid w:val="000827FA"/>
    <w:rsid w:val="00083024"/>
    <w:rsid w:val="000832CF"/>
    <w:rsid w:val="00083842"/>
    <w:rsid w:val="000843D9"/>
    <w:rsid w:val="00084EBA"/>
    <w:rsid w:val="00084F0C"/>
    <w:rsid w:val="00084F5E"/>
    <w:rsid w:val="00085DF3"/>
    <w:rsid w:val="00086B96"/>
    <w:rsid w:val="0008710E"/>
    <w:rsid w:val="00090D44"/>
    <w:rsid w:val="000915C3"/>
    <w:rsid w:val="00091874"/>
    <w:rsid w:val="000918C5"/>
    <w:rsid w:val="00091E07"/>
    <w:rsid w:val="00093E22"/>
    <w:rsid w:val="00094829"/>
    <w:rsid w:val="0009762D"/>
    <w:rsid w:val="00097964"/>
    <w:rsid w:val="00097992"/>
    <w:rsid w:val="00097FD1"/>
    <w:rsid w:val="000A10EB"/>
    <w:rsid w:val="000A209B"/>
    <w:rsid w:val="000A2D64"/>
    <w:rsid w:val="000A337E"/>
    <w:rsid w:val="000A3769"/>
    <w:rsid w:val="000A394F"/>
    <w:rsid w:val="000A3CD7"/>
    <w:rsid w:val="000A4133"/>
    <w:rsid w:val="000A4B49"/>
    <w:rsid w:val="000A4C5A"/>
    <w:rsid w:val="000A4D8C"/>
    <w:rsid w:val="000A575F"/>
    <w:rsid w:val="000A689E"/>
    <w:rsid w:val="000A6CBD"/>
    <w:rsid w:val="000B061B"/>
    <w:rsid w:val="000B0790"/>
    <w:rsid w:val="000B13E4"/>
    <w:rsid w:val="000B2118"/>
    <w:rsid w:val="000B48A6"/>
    <w:rsid w:val="000B4B4A"/>
    <w:rsid w:val="000B54C1"/>
    <w:rsid w:val="000B5774"/>
    <w:rsid w:val="000B5F7E"/>
    <w:rsid w:val="000B628C"/>
    <w:rsid w:val="000B6B77"/>
    <w:rsid w:val="000B78CC"/>
    <w:rsid w:val="000C00E1"/>
    <w:rsid w:val="000C104A"/>
    <w:rsid w:val="000C42DD"/>
    <w:rsid w:val="000C45A3"/>
    <w:rsid w:val="000C4894"/>
    <w:rsid w:val="000C4E93"/>
    <w:rsid w:val="000C6CBB"/>
    <w:rsid w:val="000C6D76"/>
    <w:rsid w:val="000C6E31"/>
    <w:rsid w:val="000C7168"/>
    <w:rsid w:val="000D0233"/>
    <w:rsid w:val="000D0344"/>
    <w:rsid w:val="000D3B23"/>
    <w:rsid w:val="000D468C"/>
    <w:rsid w:val="000D478B"/>
    <w:rsid w:val="000D59F5"/>
    <w:rsid w:val="000D5EC9"/>
    <w:rsid w:val="000D699A"/>
    <w:rsid w:val="000D7C2B"/>
    <w:rsid w:val="000E02F8"/>
    <w:rsid w:val="000E13C9"/>
    <w:rsid w:val="000E1EA5"/>
    <w:rsid w:val="000E301C"/>
    <w:rsid w:val="000E32D3"/>
    <w:rsid w:val="000E3370"/>
    <w:rsid w:val="000E33C3"/>
    <w:rsid w:val="000E4329"/>
    <w:rsid w:val="000E469A"/>
    <w:rsid w:val="000E477E"/>
    <w:rsid w:val="000E558F"/>
    <w:rsid w:val="000E7C81"/>
    <w:rsid w:val="000E7E26"/>
    <w:rsid w:val="000F025B"/>
    <w:rsid w:val="000F1953"/>
    <w:rsid w:val="000F1FC4"/>
    <w:rsid w:val="000F270B"/>
    <w:rsid w:val="000F27AD"/>
    <w:rsid w:val="000F33CA"/>
    <w:rsid w:val="000F446E"/>
    <w:rsid w:val="000F5047"/>
    <w:rsid w:val="000F5787"/>
    <w:rsid w:val="000F6965"/>
    <w:rsid w:val="000F6E6D"/>
    <w:rsid w:val="000F6F9D"/>
    <w:rsid w:val="000F73B8"/>
    <w:rsid w:val="000F7A9D"/>
    <w:rsid w:val="000F7B91"/>
    <w:rsid w:val="00100151"/>
    <w:rsid w:val="00100609"/>
    <w:rsid w:val="00100BFE"/>
    <w:rsid w:val="00101C00"/>
    <w:rsid w:val="00101C0B"/>
    <w:rsid w:val="001023DE"/>
    <w:rsid w:val="001024B9"/>
    <w:rsid w:val="0010407E"/>
    <w:rsid w:val="00104D4F"/>
    <w:rsid w:val="001053B5"/>
    <w:rsid w:val="0010634F"/>
    <w:rsid w:val="0010758A"/>
    <w:rsid w:val="00107AE9"/>
    <w:rsid w:val="00107EFF"/>
    <w:rsid w:val="00107FF6"/>
    <w:rsid w:val="00110973"/>
    <w:rsid w:val="00110CE9"/>
    <w:rsid w:val="00110F60"/>
    <w:rsid w:val="00110FE8"/>
    <w:rsid w:val="001119E6"/>
    <w:rsid w:val="001126C8"/>
    <w:rsid w:val="00112C1D"/>
    <w:rsid w:val="001133CF"/>
    <w:rsid w:val="00113571"/>
    <w:rsid w:val="00114C57"/>
    <w:rsid w:val="00114EB0"/>
    <w:rsid w:val="00115F50"/>
    <w:rsid w:val="001177F1"/>
    <w:rsid w:val="00117B42"/>
    <w:rsid w:val="00117E84"/>
    <w:rsid w:val="00120196"/>
    <w:rsid w:val="001211E5"/>
    <w:rsid w:val="00121776"/>
    <w:rsid w:val="00121CA2"/>
    <w:rsid w:val="0012227B"/>
    <w:rsid w:val="001227E7"/>
    <w:rsid w:val="00125A22"/>
    <w:rsid w:val="00125C1E"/>
    <w:rsid w:val="00126539"/>
    <w:rsid w:val="00126BF7"/>
    <w:rsid w:val="00126C6E"/>
    <w:rsid w:val="0013091C"/>
    <w:rsid w:val="00130C8A"/>
    <w:rsid w:val="001312D1"/>
    <w:rsid w:val="0013156C"/>
    <w:rsid w:val="00131814"/>
    <w:rsid w:val="00131EA5"/>
    <w:rsid w:val="0013204A"/>
    <w:rsid w:val="00132625"/>
    <w:rsid w:val="001339CE"/>
    <w:rsid w:val="001355CF"/>
    <w:rsid w:val="00135B09"/>
    <w:rsid w:val="00137611"/>
    <w:rsid w:val="00140232"/>
    <w:rsid w:val="0014087A"/>
    <w:rsid w:val="00140DEC"/>
    <w:rsid w:val="00141270"/>
    <w:rsid w:val="00141333"/>
    <w:rsid w:val="00141DD6"/>
    <w:rsid w:val="00144AA6"/>
    <w:rsid w:val="0014638D"/>
    <w:rsid w:val="0015093A"/>
    <w:rsid w:val="00150A48"/>
    <w:rsid w:val="00150FD5"/>
    <w:rsid w:val="00151F9F"/>
    <w:rsid w:val="00152608"/>
    <w:rsid w:val="00152747"/>
    <w:rsid w:val="0015288A"/>
    <w:rsid w:val="001551A2"/>
    <w:rsid w:val="0015526C"/>
    <w:rsid w:val="00156626"/>
    <w:rsid w:val="001568FD"/>
    <w:rsid w:val="00156F04"/>
    <w:rsid w:val="00157372"/>
    <w:rsid w:val="0016006A"/>
    <w:rsid w:val="0016044E"/>
    <w:rsid w:val="00160DF5"/>
    <w:rsid w:val="00161527"/>
    <w:rsid w:val="00162CD6"/>
    <w:rsid w:val="00163059"/>
    <w:rsid w:val="001636D5"/>
    <w:rsid w:val="00163EEC"/>
    <w:rsid w:val="00164AD6"/>
    <w:rsid w:val="00165014"/>
    <w:rsid w:val="001679FD"/>
    <w:rsid w:val="00170CA3"/>
    <w:rsid w:val="0017100B"/>
    <w:rsid w:val="00171D67"/>
    <w:rsid w:val="00171F68"/>
    <w:rsid w:val="001728DC"/>
    <w:rsid w:val="0017395A"/>
    <w:rsid w:val="001745D1"/>
    <w:rsid w:val="00174AB9"/>
    <w:rsid w:val="00174E47"/>
    <w:rsid w:val="00176275"/>
    <w:rsid w:val="00176615"/>
    <w:rsid w:val="00176DC5"/>
    <w:rsid w:val="00177369"/>
    <w:rsid w:val="001775C4"/>
    <w:rsid w:val="001778DC"/>
    <w:rsid w:val="00177ED9"/>
    <w:rsid w:val="0018017B"/>
    <w:rsid w:val="0018018E"/>
    <w:rsid w:val="001802A4"/>
    <w:rsid w:val="001806A0"/>
    <w:rsid w:val="00181069"/>
    <w:rsid w:val="00181101"/>
    <w:rsid w:val="00181895"/>
    <w:rsid w:val="00184216"/>
    <w:rsid w:val="001842FC"/>
    <w:rsid w:val="00184EF7"/>
    <w:rsid w:val="00185A40"/>
    <w:rsid w:val="001860A0"/>
    <w:rsid w:val="00186359"/>
    <w:rsid w:val="00187AD9"/>
    <w:rsid w:val="00190DD5"/>
    <w:rsid w:val="0019227A"/>
    <w:rsid w:val="00192833"/>
    <w:rsid w:val="00192F6F"/>
    <w:rsid w:val="001938A5"/>
    <w:rsid w:val="00195650"/>
    <w:rsid w:val="0019745C"/>
    <w:rsid w:val="001977C8"/>
    <w:rsid w:val="00197970"/>
    <w:rsid w:val="00197C7B"/>
    <w:rsid w:val="001A0488"/>
    <w:rsid w:val="001A1B88"/>
    <w:rsid w:val="001A1F92"/>
    <w:rsid w:val="001A2382"/>
    <w:rsid w:val="001A34F0"/>
    <w:rsid w:val="001A38C1"/>
    <w:rsid w:val="001A68F4"/>
    <w:rsid w:val="001A6CB0"/>
    <w:rsid w:val="001A7BEF"/>
    <w:rsid w:val="001B0DC1"/>
    <w:rsid w:val="001B1BA3"/>
    <w:rsid w:val="001B1D9D"/>
    <w:rsid w:val="001B1FB4"/>
    <w:rsid w:val="001B2E5F"/>
    <w:rsid w:val="001B2FCB"/>
    <w:rsid w:val="001B3D7B"/>
    <w:rsid w:val="001B415E"/>
    <w:rsid w:val="001B4DB9"/>
    <w:rsid w:val="001B511A"/>
    <w:rsid w:val="001B57B0"/>
    <w:rsid w:val="001B6380"/>
    <w:rsid w:val="001B6CDE"/>
    <w:rsid w:val="001B6F83"/>
    <w:rsid w:val="001B7708"/>
    <w:rsid w:val="001B7CA3"/>
    <w:rsid w:val="001C022C"/>
    <w:rsid w:val="001C111C"/>
    <w:rsid w:val="001C1982"/>
    <w:rsid w:val="001C2AB9"/>
    <w:rsid w:val="001C2DD3"/>
    <w:rsid w:val="001C40C0"/>
    <w:rsid w:val="001C4A8B"/>
    <w:rsid w:val="001C5F62"/>
    <w:rsid w:val="001C6466"/>
    <w:rsid w:val="001C68B6"/>
    <w:rsid w:val="001C6FB6"/>
    <w:rsid w:val="001C7BAE"/>
    <w:rsid w:val="001D1842"/>
    <w:rsid w:val="001D1EAA"/>
    <w:rsid w:val="001D2965"/>
    <w:rsid w:val="001D36FE"/>
    <w:rsid w:val="001D41B6"/>
    <w:rsid w:val="001D4FA8"/>
    <w:rsid w:val="001D504E"/>
    <w:rsid w:val="001D5460"/>
    <w:rsid w:val="001D63B0"/>
    <w:rsid w:val="001D6F72"/>
    <w:rsid w:val="001D711B"/>
    <w:rsid w:val="001D747D"/>
    <w:rsid w:val="001E0B57"/>
    <w:rsid w:val="001E0C38"/>
    <w:rsid w:val="001E0E99"/>
    <w:rsid w:val="001E109D"/>
    <w:rsid w:val="001E1A4D"/>
    <w:rsid w:val="001E3038"/>
    <w:rsid w:val="001E35AF"/>
    <w:rsid w:val="001E367B"/>
    <w:rsid w:val="001E3784"/>
    <w:rsid w:val="001E41F3"/>
    <w:rsid w:val="001E4AA3"/>
    <w:rsid w:val="001E50E2"/>
    <w:rsid w:val="001E5EBD"/>
    <w:rsid w:val="001E6065"/>
    <w:rsid w:val="001E7450"/>
    <w:rsid w:val="001E7D40"/>
    <w:rsid w:val="001F0201"/>
    <w:rsid w:val="001F0CA1"/>
    <w:rsid w:val="001F175C"/>
    <w:rsid w:val="001F2538"/>
    <w:rsid w:val="001F2CFC"/>
    <w:rsid w:val="001F3BDF"/>
    <w:rsid w:val="001F3BF3"/>
    <w:rsid w:val="001F461F"/>
    <w:rsid w:val="001F46A0"/>
    <w:rsid w:val="001F5B17"/>
    <w:rsid w:val="001F6117"/>
    <w:rsid w:val="001F6563"/>
    <w:rsid w:val="001F6779"/>
    <w:rsid w:val="001F6FA4"/>
    <w:rsid w:val="001F7A97"/>
    <w:rsid w:val="00200340"/>
    <w:rsid w:val="002010F1"/>
    <w:rsid w:val="0020116F"/>
    <w:rsid w:val="0020138F"/>
    <w:rsid w:val="00201AEC"/>
    <w:rsid w:val="00201BE3"/>
    <w:rsid w:val="002023A8"/>
    <w:rsid w:val="002023FE"/>
    <w:rsid w:val="002025FD"/>
    <w:rsid w:val="00203DBE"/>
    <w:rsid w:val="00203E28"/>
    <w:rsid w:val="002042A1"/>
    <w:rsid w:val="0020481A"/>
    <w:rsid w:val="0020587A"/>
    <w:rsid w:val="00205B9C"/>
    <w:rsid w:val="00206268"/>
    <w:rsid w:val="00206464"/>
    <w:rsid w:val="00207048"/>
    <w:rsid w:val="00207793"/>
    <w:rsid w:val="00207B7D"/>
    <w:rsid w:val="00210127"/>
    <w:rsid w:val="002107B2"/>
    <w:rsid w:val="0021160E"/>
    <w:rsid w:val="0021208B"/>
    <w:rsid w:val="00212651"/>
    <w:rsid w:val="0021321F"/>
    <w:rsid w:val="00214991"/>
    <w:rsid w:val="00214E63"/>
    <w:rsid w:val="00215467"/>
    <w:rsid w:val="00216C0D"/>
    <w:rsid w:val="002176B5"/>
    <w:rsid w:val="00220898"/>
    <w:rsid w:val="002214AD"/>
    <w:rsid w:val="0022182B"/>
    <w:rsid w:val="00223223"/>
    <w:rsid w:val="00223971"/>
    <w:rsid w:val="0022418F"/>
    <w:rsid w:val="0022499C"/>
    <w:rsid w:val="00224B6C"/>
    <w:rsid w:val="00225BF4"/>
    <w:rsid w:val="002261DC"/>
    <w:rsid w:val="002263AA"/>
    <w:rsid w:val="002263E5"/>
    <w:rsid w:val="00226AF5"/>
    <w:rsid w:val="00226E12"/>
    <w:rsid w:val="002277A5"/>
    <w:rsid w:val="00227893"/>
    <w:rsid w:val="00227A26"/>
    <w:rsid w:val="002313BF"/>
    <w:rsid w:val="00231429"/>
    <w:rsid w:val="002317F4"/>
    <w:rsid w:val="00231E54"/>
    <w:rsid w:val="002321E8"/>
    <w:rsid w:val="002322F7"/>
    <w:rsid w:val="002323C1"/>
    <w:rsid w:val="00232E93"/>
    <w:rsid w:val="0023360F"/>
    <w:rsid w:val="00234668"/>
    <w:rsid w:val="00234C97"/>
    <w:rsid w:val="00234F69"/>
    <w:rsid w:val="00235251"/>
    <w:rsid w:val="00235333"/>
    <w:rsid w:val="002355E4"/>
    <w:rsid w:val="00235B4C"/>
    <w:rsid w:val="00236705"/>
    <w:rsid w:val="0023683D"/>
    <w:rsid w:val="002376A3"/>
    <w:rsid w:val="002379A1"/>
    <w:rsid w:val="00241AD4"/>
    <w:rsid w:val="00242775"/>
    <w:rsid w:val="0024335F"/>
    <w:rsid w:val="002436A7"/>
    <w:rsid w:val="00243BC1"/>
    <w:rsid w:val="00244332"/>
    <w:rsid w:val="00245042"/>
    <w:rsid w:val="00245B23"/>
    <w:rsid w:val="002462D8"/>
    <w:rsid w:val="00246DE8"/>
    <w:rsid w:val="0025022A"/>
    <w:rsid w:val="00250854"/>
    <w:rsid w:val="00250F18"/>
    <w:rsid w:val="0025228F"/>
    <w:rsid w:val="002522DD"/>
    <w:rsid w:val="00252478"/>
    <w:rsid w:val="002530BE"/>
    <w:rsid w:val="00253E55"/>
    <w:rsid w:val="00257195"/>
    <w:rsid w:val="002578D8"/>
    <w:rsid w:val="0026088F"/>
    <w:rsid w:val="002613A5"/>
    <w:rsid w:val="00261DE1"/>
    <w:rsid w:val="00262414"/>
    <w:rsid w:val="0026334C"/>
    <w:rsid w:val="00267354"/>
    <w:rsid w:val="00267881"/>
    <w:rsid w:val="002723F2"/>
    <w:rsid w:val="0027303E"/>
    <w:rsid w:val="00273821"/>
    <w:rsid w:val="00273DA7"/>
    <w:rsid w:val="00273FC1"/>
    <w:rsid w:val="00274648"/>
    <w:rsid w:val="00274E67"/>
    <w:rsid w:val="00275D12"/>
    <w:rsid w:val="00276CD2"/>
    <w:rsid w:val="00277A1E"/>
    <w:rsid w:val="0028062F"/>
    <w:rsid w:val="002808AD"/>
    <w:rsid w:val="002809AF"/>
    <w:rsid w:val="00280FEC"/>
    <w:rsid w:val="00281699"/>
    <w:rsid w:val="00281EB0"/>
    <w:rsid w:val="00281F3A"/>
    <w:rsid w:val="0028456D"/>
    <w:rsid w:val="00284F76"/>
    <w:rsid w:val="00285749"/>
    <w:rsid w:val="0028675B"/>
    <w:rsid w:val="00286DEC"/>
    <w:rsid w:val="0029009B"/>
    <w:rsid w:val="00290F2B"/>
    <w:rsid w:val="002928C7"/>
    <w:rsid w:val="00292EAA"/>
    <w:rsid w:val="002934AE"/>
    <w:rsid w:val="002937CC"/>
    <w:rsid w:val="00293D64"/>
    <w:rsid w:val="00293D85"/>
    <w:rsid w:val="00294A19"/>
    <w:rsid w:val="00294EDB"/>
    <w:rsid w:val="002952E2"/>
    <w:rsid w:val="00295352"/>
    <w:rsid w:val="0029573B"/>
    <w:rsid w:val="002959FF"/>
    <w:rsid w:val="00295C05"/>
    <w:rsid w:val="00295D94"/>
    <w:rsid w:val="002962CA"/>
    <w:rsid w:val="00297610"/>
    <w:rsid w:val="00297F53"/>
    <w:rsid w:val="002A3934"/>
    <w:rsid w:val="002A446C"/>
    <w:rsid w:val="002A622D"/>
    <w:rsid w:val="002A6FBE"/>
    <w:rsid w:val="002B0115"/>
    <w:rsid w:val="002B1493"/>
    <w:rsid w:val="002B1BAD"/>
    <w:rsid w:val="002B1C9E"/>
    <w:rsid w:val="002B1E85"/>
    <w:rsid w:val="002B4A9F"/>
    <w:rsid w:val="002B5196"/>
    <w:rsid w:val="002B565A"/>
    <w:rsid w:val="002B59FE"/>
    <w:rsid w:val="002B689A"/>
    <w:rsid w:val="002B6A3F"/>
    <w:rsid w:val="002B7766"/>
    <w:rsid w:val="002C0977"/>
    <w:rsid w:val="002C09D5"/>
    <w:rsid w:val="002C24E5"/>
    <w:rsid w:val="002C28CD"/>
    <w:rsid w:val="002C2F0A"/>
    <w:rsid w:val="002C3AB2"/>
    <w:rsid w:val="002C3F9C"/>
    <w:rsid w:val="002C4745"/>
    <w:rsid w:val="002C4BB7"/>
    <w:rsid w:val="002C5530"/>
    <w:rsid w:val="002C5758"/>
    <w:rsid w:val="002C5BCD"/>
    <w:rsid w:val="002C63B6"/>
    <w:rsid w:val="002C650E"/>
    <w:rsid w:val="002C68FF"/>
    <w:rsid w:val="002C6CC6"/>
    <w:rsid w:val="002C7216"/>
    <w:rsid w:val="002C73CF"/>
    <w:rsid w:val="002C7B02"/>
    <w:rsid w:val="002D0293"/>
    <w:rsid w:val="002D08EA"/>
    <w:rsid w:val="002D1D19"/>
    <w:rsid w:val="002D2931"/>
    <w:rsid w:val="002D30C1"/>
    <w:rsid w:val="002D32AD"/>
    <w:rsid w:val="002D3445"/>
    <w:rsid w:val="002D38BF"/>
    <w:rsid w:val="002D3F6E"/>
    <w:rsid w:val="002D4229"/>
    <w:rsid w:val="002D4826"/>
    <w:rsid w:val="002D4878"/>
    <w:rsid w:val="002D4B06"/>
    <w:rsid w:val="002D4DCF"/>
    <w:rsid w:val="002D6AB4"/>
    <w:rsid w:val="002D721E"/>
    <w:rsid w:val="002D756C"/>
    <w:rsid w:val="002E068A"/>
    <w:rsid w:val="002E092B"/>
    <w:rsid w:val="002E0B07"/>
    <w:rsid w:val="002E0E6D"/>
    <w:rsid w:val="002E16EB"/>
    <w:rsid w:val="002E1C55"/>
    <w:rsid w:val="002E2184"/>
    <w:rsid w:val="002E219C"/>
    <w:rsid w:val="002E22DB"/>
    <w:rsid w:val="002E2C3E"/>
    <w:rsid w:val="002E3EF6"/>
    <w:rsid w:val="002E4216"/>
    <w:rsid w:val="002E4C5F"/>
    <w:rsid w:val="002E5A45"/>
    <w:rsid w:val="002E5E1A"/>
    <w:rsid w:val="002E6538"/>
    <w:rsid w:val="002E74B9"/>
    <w:rsid w:val="002E7896"/>
    <w:rsid w:val="002F03BC"/>
    <w:rsid w:val="002F0F3C"/>
    <w:rsid w:val="002F1E63"/>
    <w:rsid w:val="002F4309"/>
    <w:rsid w:val="002F4657"/>
    <w:rsid w:val="002F485D"/>
    <w:rsid w:val="002F55B2"/>
    <w:rsid w:val="002F6B54"/>
    <w:rsid w:val="002F6FB8"/>
    <w:rsid w:val="002F7462"/>
    <w:rsid w:val="002F7A88"/>
    <w:rsid w:val="003001D0"/>
    <w:rsid w:val="003012C8"/>
    <w:rsid w:val="00301696"/>
    <w:rsid w:val="00301ACB"/>
    <w:rsid w:val="00302367"/>
    <w:rsid w:val="00302459"/>
    <w:rsid w:val="003028B2"/>
    <w:rsid w:val="00302BA6"/>
    <w:rsid w:val="00303421"/>
    <w:rsid w:val="0030362F"/>
    <w:rsid w:val="00303DCF"/>
    <w:rsid w:val="003045A8"/>
    <w:rsid w:val="00304B49"/>
    <w:rsid w:val="00305484"/>
    <w:rsid w:val="00305706"/>
    <w:rsid w:val="00305BD4"/>
    <w:rsid w:val="00305EE5"/>
    <w:rsid w:val="00306744"/>
    <w:rsid w:val="0030696B"/>
    <w:rsid w:val="003079D9"/>
    <w:rsid w:val="00307FF6"/>
    <w:rsid w:val="00310AAF"/>
    <w:rsid w:val="00310F20"/>
    <w:rsid w:val="0031179C"/>
    <w:rsid w:val="00312856"/>
    <w:rsid w:val="0031543D"/>
    <w:rsid w:val="00315BF0"/>
    <w:rsid w:val="00315F2F"/>
    <w:rsid w:val="00316D12"/>
    <w:rsid w:val="00316D4A"/>
    <w:rsid w:val="00317929"/>
    <w:rsid w:val="003205DA"/>
    <w:rsid w:val="0032143F"/>
    <w:rsid w:val="003214D3"/>
    <w:rsid w:val="00322520"/>
    <w:rsid w:val="00322BF9"/>
    <w:rsid w:val="00322D52"/>
    <w:rsid w:val="0032432B"/>
    <w:rsid w:val="00324A77"/>
    <w:rsid w:val="00324E7A"/>
    <w:rsid w:val="00325769"/>
    <w:rsid w:val="00325B85"/>
    <w:rsid w:val="00326166"/>
    <w:rsid w:val="00326C1A"/>
    <w:rsid w:val="0032742E"/>
    <w:rsid w:val="00327C4D"/>
    <w:rsid w:val="00327C80"/>
    <w:rsid w:val="0033143D"/>
    <w:rsid w:val="00331D74"/>
    <w:rsid w:val="00332B0C"/>
    <w:rsid w:val="00333B90"/>
    <w:rsid w:val="0033469E"/>
    <w:rsid w:val="00334763"/>
    <w:rsid w:val="00334BBB"/>
    <w:rsid w:val="00335EDD"/>
    <w:rsid w:val="00335FBB"/>
    <w:rsid w:val="00336954"/>
    <w:rsid w:val="003371C6"/>
    <w:rsid w:val="00340FC5"/>
    <w:rsid w:val="00341115"/>
    <w:rsid w:val="00342A3B"/>
    <w:rsid w:val="00342E26"/>
    <w:rsid w:val="003436A3"/>
    <w:rsid w:val="00343FB8"/>
    <w:rsid w:val="003441C6"/>
    <w:rsid w:val="003452B6"/>
    <w:rsid w:val="00347361"/>
    <w:rsid w:val="00347C87"/>
    <w:rsid w:val="0035052F"/>
    <w:rsid w:val="00351711"/>
    <w:rsid w:val="00351802"/>
    <w:rsid w:val="00351B7B"/>
    <w:rsid w:val="00351BCD"/>
    <w:rsid w:val="00352A6B"/>
    <w:rsid w:val="0035378A"/>
    <w:rsid w:val="00353A10"/>
    <w:rsid w:val="0035425C"/>
    <w:rsid w:val="00355891"/>
    <w:rsid w:val="00355E3A"/>
    <w:rsid w:val="00355E72"/>
    <w:rsid w:val="003561A9"/>
    <w:rsid w:val="00357A1A"/>
    <w:rsid w:val="00357C32"/>
    <w:rsid w:val="00360667"/>
    <w:rsid w:val="003616A4"/>
    <w:rsid w:val="0036193E"/>
    <w:rsid w:val="00361D36"/>
    <w:rsid w:val="003621A3"/>
    <w:rsid w:val="00363F13"/>
    <w:rsid w:val="00363FF1"/>
    <w:rsid w:val="003643D7"/>
    <w:rsid w:val="003649B7"/>
    <w:rsid w:val="00365FBA"/>
    <w:rsid w:val="00366FA1"/>
    <w:rsid w:val="00367757"/>
    <w:rsid w:val="0037004C"/>
    <w:rsid w:val="003703CB"/>
    <w:rsid w:val="0037048D"/>
    <w:rsid w:val="003706E8"/>
    <w:rsid w:val="0037119B"/>
    <w:rsid w:val="003716D6"/>
    <w:rsid w:val="00371EED"/>
    <w:rsid w:val="00372A7D"/>
    <w:rsid w:val="0037316E"/>
    <w:rsid w:val="00373E10"/>
    <w:rsid w:val="0037427C"/>
    <w:rsid w:val="003745D0"/>
    <w:rsid w:val="00374D69"/>
    <w:rsid w:val="00375038"/>
    <w:rsid w:val="00376CFE"/>
    <w:rsid w:val="00380EBB"/>
    <w:rsid w:val="003818AA"/>
    <w:rsid w:val="003819DC"/>
    <w:rsid w:val="00381C0D"/>
    <w:rsid w:val="00381F6C"/>
    <w:rsid w:val="00382753"/>
    <w:rsid w:val="00382B41"/>
    <w:rsid w:val="00384193"/>
    <w:rsid w:val="00384A51"/>
    <w:rsid w:val="00384EED"/>
    <w:rsid w:val="003852F4"/>
    <w:rsid w:val="00385FC9"/>
    <w:rsid w:val="003862C3"/>
    <w:rsid w:val="0038654B"/>
    <w:rsid w:val="00387505"/>
    <w:rsid w:val="00387985"/>
    <w:rsid w:val="00390EDA"/>
    <w:rsid w:val="00391BE3"/>
    <w:rsid w:val="003923AD"/>
    <w:rsid w:val="00393AB1"/>
    <w:rsid w:val="00393C91"/>
    <w:rsid w:val="00393FA3"/>
    <w:rsid w:val="0039404A"/>
    <w:rsid w:val="0039412B"/>
    <w:rsid w:val="0039414A"/>
    <w:rsid w:val="00394CE1"/>
    <w:rsid w:val="00394CF5"/>
    <w:rsid w:val="00394D90"/>
    <w:rsid w:val="00394E6D"/>
    <w:rsid w:val="0039598B"/>
    <w:rsid w:val="0039604D"/>
    <w:rsid w:val="00396450"/>
    <w:rsid w:val="003A2E9C"/>
    <w:rsid w:val="003A36C8"/>
    <w:rsid w:val="003A38B6"/>
    <w:rsid w:val="003A39EA"/>
    <w:rsid w:val="003A41E4"/>
    <w:rsid w:val="003A4FE1"/>
    <w:rsid w:val="003A557A"/>
    <w:rsid w:val="003A6324"/>
    <w:rsid w:val="003A6D6C"/>
    <w:rsid w:val="003B0D70"/>
    <w:rsid w:val="003B2A47"/>
    <w:rsid w:val="003B3117"/>
    <w:rsid w:val="003B3D66"/>
    <w:rsid w:val="003B4601"/>
    <w:rsid w:val="003B4EF7"/>
    <w:rsid w:val="003B5800"/>
    <w:rsid w:val="003B6350"/>
    <w:rsid w:val="003B6C1B"/>
    <w:rsid w:val="003B7C7F"/>
    <w:rsid w:val="003C126B"/>
    <w:rsid w:val="003C1312"/>
    <w:rsid w:val="003C227B"/>
    <w:rsid w:val="003C2709"/>
    <w:rsid w:val="003C27FE"/>
    <w:rsid w:val="003C2E0E"/>
    <w:rsid w:val="003C3310"/>
    <w:rsid w:val="003C4C53"/>
    <w:rsid w:val="003C51EC"/>
    <w:rsid w:val="003C5549"/>
    <w:rsid w:val="003C5837"/>
    <w:rsid w:val="003C6D51"/>
    <w:rsid w:val="003C7203"/>
    <w:rsid w:val="003C7216"/>
    <w:rsid w:val="003D0F1F"/>
    <w:rsid w:val="003D17A2"/>
    <w:rsid w:val="003D1A37"/>
    <w:rsid w:val="003D499D"/>
    <w:rsid w:val="003D4B4C"/>
    <w:rsid w:val="003D4CBF"/>
    <w:rsid w:val="003D5A18"/>
    <w:rsid w:val="003D5DCB"/>
    <w:rsid w:val="003D6692"/>
    <w:rsid w:val="003D6F36"/>
    <w:rsid w:val="003D721C"/>
    <w:rsid w:val="003E0E02"/>
    <w:rsid w:val="003E0E80"/>
    <w:rsid w:val="003E1C00"/>
    <w:rsid w:val="003E2229"/>
    <w:rsid w:val="003E2447"/>
    <w:rsid w:val="003E25CD"/>
    <w:rsid w:val="003E3238"/>
    <w:rsid w:val="003E3ABC"/>
    <w:rsid w:val="003E4312"/>
    <w:rsid w:val="003E47BE"/>
    <w:rsid w:val="003E4867"/>
    <w:rsid w:val="003E4F0B"/>
    <w:rsid w:val="003E5287"/>
    <w:rsid w:val="003E55C5"/>
    <w:rsid w:val="003E576C"/>
    <w:rsid w:val="003E6759"/>
    <w:rsid w:val="003E69F6"/>
    <w:rsid w:val="003E6A4B"/>
    <w:rsid w:val="003E6C2A"/>
    <w:rsid w:val="003E71D0"/>
    <w:rsid w:val="003E7924"/>
    <w:rsid w:val="003E7F9C"/>
    <w:rsid w:val="003F0D6B"/>
    <w:rsid w:val="003F116B"/>
    <w:rsid w:val="003F1A72"/>
    <w:rsid w:val="003F1DA4"/>
    <w:rsid w:val="003F21A6"/>
    <w:rsid w:val="003F2306"/>
    <w:rsid w:val="003F27D5"/>
    <w:rsid w:val="003F2910"/>
    <w:rsid w:val="003F2930"/>
    <w:rsid w:val="003F5304"/>
    <w:rsid w:val="003F5516"/>
    <w:rsid w:val="003F6A59"/>
    <w:rsid w:val="0040016D"/>
    <w:rsid w:val="0040185F"/>
    <w:rsid w:val="004021C6"/>
    <w:rsid w:val="00402716"/>
    <w:rsid w:val="00403DC9"/>
    <w:rsid w:val="0040734E"/>
    <w:rsid w:val="00407A56"/>
    <w:rsid w:val="00407AFD"/>
    <w:rsid w:val="00407F9F"/>
    <w:rsid w:val="004107B3"/>
    <w:rsid w:val="00410914"/>
    <w:rsid w:val="0041165A"/>
    <w:rsid w:val="00411BB0"/>
    <w:rsid w:val="00411F9B"/>
    <w:rsid w:val="004122AC"/>
    <w:rsid w:val="0041280B"/>
    <w:rsid w:val="00412971"/>
    <w:rsid w:val="00412D8B"/>
    <w:rsid w:val="00412E60"/>
    <w:rsid w:val="004131D9"/>
    <w:rsid w:val="00413465"/>
    <w:rsid w:val="0041390E"/>
    <w:rsid w:val="00414AEA"/>
    <w:rsid w:val="00414BB3"/>
    <w:rsid w:val="00415963"/>
    <w:rsid w:val="0041669D"/>
    <w:rsid w:val="00416961"/>
    <w:rsid w:val="00416AC5"/>
    <w:rsid w:val="0041723E"/>
    <w:rsid w:val="004201F7"/>
    <w:rsid w:val="00421E74"/>
    <w:rsid w:val="00421EAB"/>
    <w:rsid w:val="00422399"/>
    <w:rsid w:val="00422AAD"/>
    <w:rsid w:val="004252A6"/>
    <w:rsid w:val="00426490"/>
    <w:rsid w:val="0042735E"/>
    <w:rsid w:val="00427F14"/>
    <w:rsid w:val="004318FF"/>
    <w:rsid w:val="00431928"/>
    <w:rsid w:val="0043296B"/>
    <w:rsid w:val="00433E63"/>
    <w:rsid w:val="00434BE2"/>
    <w:rsid w:val="00435C19"/>
    <w:rsid w:val="00435C42"/>
    <w:rsid w:val="004362B9"/>
    <w:rsid w:val="00436396"/>
    <w:rsid w:val="00436A31"/>
    <w:rsid w:val="00437000"/>
    <w:rsid w:val="00437A99"/>
    <w:rsid w:val="004429C3"/>
    <w:rsid w:val="004431F7"/>
    <w:rsid w:val="0044420F"/>
    <w:rsid w:val="00444983"/>
    <w:rsid w:val="00444B6C"/>
    <w:rsid w:val="00444F8C"/>
    <w:rsid w:val="004453C9"/>
    <w:rsid w:val="00445A1C"/>
    <w:rsid w:val="004463DD"/>
    <w:rsid w:val="0044674B"/>
    <w:rsid w:val="00446771"/>
    <w:rsid w:val="0044759C"/>
    <w:rsid w:val="0045004A"/>
    <w:rsid w:val="00451030"/>
    <w:rsid w:val="00451F9D"/>
    <w:rsid w:val="0045247E"/>
    <w:rsid w:val="00453767"/>
    <w:rsid w:val="00453897"/>
    <w:rsid w:val="00454B84"/>
    <w:rsid w:val="004553B7"/>
    <w:rsid w:val="004555BE"/>
    <w:rsid w:val="00455F90"/>
    <w:rsid w:val="004567A8"/>
    <w:rsid w:val="00456EF9"/>
    <w:rsid w:val="00456FB2"/>
    <w:rsid w:val="00457E35"/>
    <w:rsid w:val="0046034F"/>
    <w:rsid w:val="0046072B"/>
    <w:rsid w:val="004607BA"/>
    <w:rsid w:val="00460DFE"/>
    <w:rsid w:val="00461341"/>
    <w:rsid w:val="00461F5B"/>
    <w:rsid w:val="004633AE"/>
    <w:rsid w:val="004639B6"/>
    <w:rsid w:val="00463AEA"/>
    <w:rsid w:val="00465BB9"/>
    <w:rsid w:val="00466722"/>
    <w:rsid w:val="004667D7"/>
    <w:rsid w:val="00466B68"/>
    <w:rsid w:val="00466F57"/>
    <w:rsid w:val="00467069"/>
    <w:rsid w:val="00467802"/>
    <w:rsid w:val="004678D4"/>
    <w:rsid w:val="0047197D"/>
    <w:rsid w:val="00471C06"/>
    <w:rsid w:val="00472352"/>
    <w:rsid w:val="0047272F"/>
    <w:rsid w:val="00472D97"/>
    <w:rsid w:val="004736B9"/>
    <w:rsid w:val="00473B6E"/>
    <w:rsid w:val="0047550E"/>
    <w:rsid w:val="00475FA8"/>
    <w:rsid w:val="004761A5"/>
    <w:rsid w:val="004761B3"/>
    <w:rsid w:val="00476CED"/>
    <w:rsid w:val="0047739E"/>
    <w:rsid w:val="00480C03"/>
    <w:rsid w:val="004817EC"/>
    <w:rsid w:val="004822A4"/>
    <w:rsid w:val="004827CF"/>
    <w:rsid w:val="00482A1B"/>
    <w:rsid w:val="00482A5C"/>
    <w:rsid w:val="00483D3E"/>
    <w:rsid w:val="00483ED7"/>
    <w:rsid w:val="004865D5"/>
    <w:rsid w:val="00486D5B"/>
    <w:rsid w:val="004905B3"/>
    <w:rsid w:val="00491194"/>
    <w:rsid w:val="0049166A"/>
    <w:rsid w:val="00491BA6"/>
    <w:rsid w:val="00491C2A"/>
    <w:rsid w:val="00491F4A"/>
    <w:rsid w:val="00492263"/>
    <w:rsid w:val="00492450"/>
    <w:rsid w:val="004925FB"/>
    <w:rsid w:val="004938DF"/>
    <w:rsid w:val="00493BF8"/>
    <w:rsid w:val="00493D19"/>
    <w:rsid w:val="00494A79"/>
    <w:rsid w:val="00494E96"/>
    <w:rsid w:val="00495A6C"/>
    <w:rsid w:val="00496A9B"/>
    <w:rsid w:val="004975D1"/>
    <w:rsid w:val="00497E78"/>
    <w:rsid w:val="00497EB0"/>
    <w:rsid w:val="004A057E"/>
    <w:rsid w:val="004A1824"/>
    <w:rsid w:val="004A2431"/>
    <w:rsid w:val="004A2817"/>
    <w:rsid w:val="004A282D"/>
    <w:rsid w:val="004A2EF8"/>
    <w:rsid w:val="004A35BF"/>
    <w:rsid w:val="004A3677"/>
    <w:rsid w:val="004A49E9"/>
    <w:rsid w:val="004A58B2"/>
    <w:rsid w:val="004A5B27"/>
    <w:rsid w:val="004A66C7"/>
    <w:rsid w:val="004A6E92"/>
    <w:rsid w:val="004A715A"/>
    <w:rsid w:val="004A724B"/>
    <w:rsid w:val="004A74C0"/>
    <w:rsid w:val="004A788D"/>
    <w:rsid w:val="004A7C06"/>
    <w:rsid w:val="004A7E8D"/>
    <w:rsid w:val="004B0984"/>
    <w:rsid w:val="004B0CEF"/>
    <w:rsid w:val="004B23DC"/>
    <w:rsid w:val="004B3341"/>
    <w:rsid w:val="004B3D21"/>
    <w:rsid w:val="004B4A48"/>
    <w:rsid w:val="004B4C38"/>
    <w:rsid w:val="004B5426"/>
    <w:rsid w:val="004B5622"/>
    <w:rsid w:val="004B73E3"/>
    <w:rsid w:val="004C09A6"/>
    <w:rsid w:val="004C1414"/>
    <w:rsid w:val="004C14E9"/>
    <w:rsid w:val="004C1985"/>
    <w:rsid w:val="004C416F"/>
    <w:rsid w:val="004C4FA4"/>
    <w:rsid w:val="004C5480"/>
    <w:rsid w:val="004C5649"/>
    <w:rsid w:val="004C702B"/>
    <w:rsid w:val="004C7705"/>
    <w:rsid w:val="004D0597"/>
    <w:rsid w:val="004D0C8A"/>
    <w:rsid w:val="004D221A"/>
    <w:rsid w:val="004D244F"/>
    <w:rsid w:val="004D450D"/>
    <w:rsid w:val="004D46EB"/>
    <w:rsid w:val="004D5606"/>
    <w:rsid w:val="004D6157"/>
    <w:rsid w:val="004D61E0"/>
    <w:rsid w:val="004D6291"/>
    <w:rsid w:val="004D679B"/>
    <w:rsid w:val="004D6A73"/>
    <w:rsid w:val="004E118E"/>
    <w:rsid w:val="004E1207"/>
    <w:rsid w:val="004E1A8B"/>
    <w:rsid w:val="004E1D68"/>
    <w:rsid w:val="004E22D6"/>
    <w:rsid w:val="004E4E0D"/>
    <w:rsid w:val="004E6920"/>
    <w:rsid w:val="004E7EAF"/>
    <w:rsid w:val="004F00C0"/>
    <w:rsid w:val="004F0D89"/>
    <w:rsid w:val="004F2ABD"/>
    <w:rsid w:val="004F2B49"/>
    <w:rsid w:val="004F2C82"/>
    <w:rsid w:val="004F30D4"/>
    <w:rsid w:val="004F3427"/>
    <w:rsid w:val="004F34D4"/>
    <w:rsid w:val="004F3BBB"/>
    <w:rsid w:val="004F42ED"/>
    <w:rsid w:val="004F4BBB"/>
    <w:rsid w:val="004F4C97"/>
    <w:rsid w:val="004F5418"/>
    <w:rsid w:val="004F58BC"/>
    <w:rsid w:val="004F60A9"/>
    <w:rsid w:val="004F6211"/>
    <w:rsid w:val="004F6F3D"/>
    <w:rsid w:val="004F73A5"/>
    <w:rsid w:val="004F76F4"/>
    <w:rsid w:val="00501087"/>
    <w:rsid w:val="00502CE9"/>
    <w:rsid w:val="00502EBD"/>
    <w:rsid w:val="00503992"/>
    <w:rsid w:val="00503A6F"/>
    <w:rsid w:val="00504589"/>
    <w:rsid w:val="00504ABB"/>
    <w:rsid w:val="00504E75"/>
    <w:rsid w:val="005053A1"/>
    <w:rsid w:val="005057CE"/>
    <w:rsid w:val="005058E9"/>
    <w:rsid w:val="00506CEC"/>
    <w:rsid w:val="0050713E"/>
    <w:rsid w:val="00507538"/>
    <w:rsid w:val="00510F75"/>
    <w:rsid w:val="005125DD"/>
    <w:rsid w:val="00512908"/>
    <w:rsid w:val="005130D6"/>
    <w:rsid w:val="0051371E"/>
    <w:rsid w:val="00513C93"/>
    <w:rsid w:val="00514BA5"/>
    <w:rsid w:val="00514D26"/>
    <w:rsid w:val="00515A83"/>
    <w:rsid w:val="00516344"/>
    <w:rsid w:val="005165FC"/>
    <w:rsid w:val="0051671D"/>
    <w:rsid w:val="00516808"/>
    <w:rsid w:val="00516910"/>
    <w:rsid w:val="005203B7"/>
    <w:rsid w:val="0052072E"/>
    <w:rsid w:val="005223F3"/>
    <w:rsid w:val="00522A48"/>
    <w:rsid w:val="00523857"/>
    <w:rsid w:val="00523B56"/>
    <w:rsid w:val="005242AC"/>
    <w:rsid w:val="00526131"/>
    <w:rsid w:val="005265B8"/>
    <w:rsid w:val="005266F6"/>
    <w:rsid w:val="00526805"/>
    <w:rsid w:val="00526910"/>
    <w:rsid w:val="00526C8A"/>
    <w:rsid w:val="0052757D"/>
    <w:rsid w:val="0052770D"/>
    <w:rsid w:val="00527855"/>
    <w:rsid w:val="005303D3"/>
    <w:rsid w:val="005304D0"/>
    <w:rsid w:val="00530D6B"/>
    <w:rsid w:val="00530E4C"/>
    <w:rsid w:val="00530F53"/>
    <w:rsid w:val="00531843"/>
    <w:rsid w:val="00531C66"/>
    <w:rsid w:val="005325DA"/>
    <w:rsid w:val="00532F2B"/>
    <w:rsid w:val="00533036"/>
    <w:rsid w:val="005330EE"/>
    <w:rsid w:val="00534F08"/>
    <w:rsid w:val="00535219"/>
    <w:rsid w:val="005357B3"/>
    <w:rsid w:val="00535D8A"/>
    <w:rsid w:val="005365BE"/>
    <w:rsid w:val="005379DC"/>
    <w:rsid w:val="0054059A"/>
    <w:rsid w:val="005406EA"/>
    <w:rsid w:val="00541256"/>
    <w:rsid w:val="00541417"/>
    <w:rsid w:val="00541F82"/>
    <w:rsid w:val="0054301A"/>
    <w:rsid w:val="0054438E"/>
    <w:rsid w:val="005456E5"/>
    <w:rsid w:val="00545A92"/>
    <w:rsid w:val="00546EF4"/>
    <w:rsid w:val="0054730C"/>
    <w:rsid w:val="0054785C"/>
    <w:rsid w:val="005501A1"/>
    <w:rsid w:val="00550DD0"/>
    <w:rsid w:val="00551346"/>
    <w:rsid w:val="0055165B"/>
    <w:rsid w:val="00551C3E"/>
    <w:rsid w:val="00551DDD"/>
    <w:rsid w:val="00552511"/>
    <w:rsid w:val="00552D60"/>
    <w:rsid w:val="00553357"/>
    <w:rsid w:val="00553B83"/>
    <w:rsid w:val="005546C7"/>
    <w:rsid w:val="00555189"/>
    <w:rsid w:val="00555282"/>
    <w:rsid w:val="005554DB"/>
    <w:rsid w:val="00557134"/>
    <w:rsid w:val="00557517"/>
    <w:rsid w:val="00557BA9"/>
    <w:rsid w:val="00557C6C"/>
    <w:rsid w:val="005602B5"/>
    <w:rsid w:val="005609CE"/>
    <w:rsid w:val="00560A53"/>
    <w:rsid w:val="0056111B"/>
    <w:rsid w:val="00561D18"/>
    <w:rsid w:val="00563347"/>
    <w:rsid w:val="005634D7"/>
    <w:rsid w:val="005640EE"/>
    <w:rsid w:val="005646BF"/>
    <w:rsid w:val="00564C81"/>
    <w:rsid w:val="005650FA"/>
    <w:rsid w:val="00565B39"/>
    <w:rsid w:val="00565EFC"/>
    <w:rsid w:val="00566A00"/>
    <w:rsid w:val="00566E1C"/>
    <w:rsid w:val="00566E95"/>
    <w:rsid w:val="0056791E"/>
    <w:rsid w:val="00567CB7"/>
    <w:rsid w:val="00567EB3"/>
    <w:rsid w:val="00567EC8"/>
    <w:rsid w:val="00570540"/>
    <w:rsid w:val="00570CEC"/>
    <w:rsid w:val="00572227"/>
    <w:rsid w:val="00572763"/>
    <w:rsid w:val="00572797"/>
    <w:rsid w:val="005728A9"/>
    <w:rsid w:val="00572B6C"/>
    <w:rsid w:val="00572D3D"/>
    <w:rsid w:val="005739FB"/>
    <w:rsid w:val="00573C46"/>
    <w:rsid w:val="00573CE7"/>
    <w:rsid w:val="00573E45"/>
    <w:rsid w:val="0057426E"/>
    <w:rsid w:val="00575A91"/>
    <w:rsid w:val="00575C14"/>
    <w:rsid w:val="005762B4"/>
    <w:rsid w:val="00576416"/>
    <w:rsid w:val="00576B52"/>
    <w:rsid w:val="00577754"/>
    <w:rsid w:val="005777D0"/>
    <w:rsid w:val="00577FC2"/>
    <w:rsid w:val="0058102B"/>
    <w:rsid w:val="00581550"/>
    <w:rsid w:val="00581D50"/>
    <w:rsid w:val="005831DD"/>
    <w:rsid w:val="00583D3F"/>
    <w:rsid w:val="00584219"/>
    <w:rsid w:val="0058472F"/>
    <w:rsid w:val="00584912"/>
    <w:rsid w:val="005865D8"/>
    <w:rsid w:val="00586DD7"/>
    <w:rsid w:val="00586F21"/>
    <w:rsid w:val="00587D2E"/>
    <w:rsid w:val="005924BC"/>
    <w:rsid w:val="005936AE"/>
    <w:rsid w:val="005936AF"/>
    <w:rsid w:val="005944E5"/>
    <w:rsid w:val="005949F9"/>
    <w:rsid w:val="00595984"/>
    <w:rsid w:val="0059611C"/>
    <w:rsid w:val="00596642"/>
    <w:rsid w:val="0059686A"/>
    <w:rsid w:val="00596F34"/>
    <w:rsid w:val="00597B0E"/>
    <w:rsid w:val="005A0AC4"/>
    <w:rsid w:val="005A1C53"/>
    <w:rsid w:val="005A245F"/>
    <w:rsid w:val="005A2511"/>
    <w:rsid w:val="005A2C0F"/>
    <w:rsid w:val="005A3E77"/>
    <w:rsid w:val="005A4226"/>
    <w:rsid w:val="005A5317"/>
    <w:rsid w:val="005A5599"/>
    <w:rsid w:val="005A5643"/>
    <w:rsid w:val="005A5AC5"/>
    <w:rsid w:val="005A5B67"/>
    <w:rsid w:val="005A6A5E"/>
    <w:rsid w:val="005A6AE0"/>
    <w:rsid w:val="005A6B89"/>
    <w:rsid w:val="005A6F63"/>
    <w:rsid w:val="005A77C6"/>
    <w:rsid w:val="005B011A"/>
    <w:rsid w:val="005B031A"/>
    <w:rsid w:val="005B047A"/>
    <w:rsid w:val="005B0621"/>
    <w:rsid w:val="005B142A"/>
    <w:rsid w:val="005B15CA"/>
    <w:rsid w:val="005B17D5"/>
    <w:rsid w:val="005B21D8"/>
    <w:rsid w:val="005B286F"/>
    <w:rsid w:val="005B288E"/>
    <w:rsid w:val="005B2B3D"/>
    <w:rsid w:val="005B2D7E"/>
    <w:rsid w:val="005B36E8"/>
    <w:rsid w:val="005B4FF3"/>
    <w:rsid w:val="005B5098"/>
    <w:rsid w:val="005B54B1"/>
    <w:rsid w:val="005B57AD"/>
    <w:rsid w:val="005B662F"/>
    <w:rsid w:val="005B797E"/>
    <w:rsid w:val="005B79EA"/>
    <w:rsid w:val="005C04FA"/>
    <w:rsid w:val="005C0B1C"/>
    <w:rsid w:val="005C25B7"/>
    <w:rsid w:val="005C35C1"/>
    <w:rsid w:val="005C3786"/>
    <w:rsid w:val="005C3EA0"/>
    <w:rsid w:val="005C7656"/>
    <w:rsid w:val="005C7927"/>
    <w:rsid w:val="005D031B"/>
    <w:rsid w:val="005D0520"/>
    <w:rsid w:val="005D1877"/>
    <w:rsid w:val="005D1A11"/>
    <w:rsid w:val="005D1DAC"/>
    <w:rsid w:val="005D1EAE"/>
    <w:rsid w:val="005D2E91"/>
    <w:rsid w:val="005D31B4"/>
    <w:rsid w:val="005D34B6"/>
    <w:rsid w:val="005D38FB"/>
    <w:rsid w:val="005D3E98"/>
    <w:rsid w:val="005D46A2"/>
    <w:rsid w:val="005D5857"/>
    <w:rsid w:val="005D5A2E"/>
    <w:rsid w:val="005D5D50"/>
    <w:rsid w:val="005D7E18"/>
    <w:rsid w:val="005E0079"/>
    <w:rsid w:val="005E066C"/>
    <w:rsid w:val="005E097F"/>
    <w:rsid w:val="005E264A"/>
    <w:rsid w:val="005E2BDF"/>
    <w:rsid w:val="005E2C44"/>
    <w:rsid w:val="005E300B"/>
    <w:rsid w:val="005E3280"/>
    <w:rsid w:val="005E5A4E"/>
    <w:rsid w:val="005E64D8"/>
    <w:rsid w:val="005F0934"/>
    <w:rsid w:val="005F0E08"/>
    <w:rsid w:val="005F1896"/>
    <w:rsid w:val="005F3604"/>
    <w:rsid w:val="005F48CD"/>
    <w:rsid w:val="005F5681"/>
    <w:rsid w:val="005F5C1A"/>
    <w:rsid w:val="005F710B"/>
    <w:rsid w:val="006008E0"/>
    <w:rsid w:val="00600BB7"/>
    <w:rsid w:val="00600E5D"/>
    <w:rsid w:val="006012B9"/>
    <w:rsid w:val="00601F41"/>
    <w:rsid w:val="00602547"/>
    <w:rsid w:val="00602595"/>
    <w:rsid w:val="006039F2"/>
    <w:rsid w:val="006050F1"/>
    <w:rsid w:val="00605635"/>
    <w:rsid w:val="00606605"/>
    <w:rsid w:val="00606F7E"/>
    <w:rsid w:val="00607113"/>
    <w:rsid w:val="0060743C"/>
    <w:rsid w:val="00607902"/>
    <w:rsid w:val="006079DE"/>
    <w:rsid w:val="00610758"/>
    <w:rsid w:val="0061083C"/>
    <w:rsid w:val="00610D6A"/>
    <w:rsid w:val="0061138D"/>
    <w:rsid w:val="0061191B"/>
    <w:rsid w:val="006119D1"/>
    <w:rsid w:val="00611D7A"/>
    <w:rsid w:val="00613DBF"/>
    <w:rsid w:val="006148DC"/>
    <w:rsid w:val="00614C67"/>
    <w:rsid w:val="00615149"/>
    <w:rsid w:val="00615403"/>
    <w:rsid w:val="00615C80"/>
    <w:rsid w:val="00615EEE"/>
    <w:rsid w:val="006209D5"/>
    <w:rsid w:val="00620B0F"/>
    <w:rsid w:val="00621D26"/>
    <w:rsid w:val="00622936"/>
    <w:rsid w:val="00623FA7"/>
    <w:rsid w:val="00624ABF"/>
    <w:rsid w:val="00625940"/>
    <w:rsid w:val="00625CEF"/>
    <w:rsid w:val="00625D09"/>
    <w:rsid w:val="0062631C"/>
    <w:rsid w:val="0062772E"/>
    <w:rsid w:val="00627890"/>
    <w:rsid w:val="00627D95"/>
    <w:rsid w:val="00630066"/>
    <w:rsid w:val="00630165"/>
    <w:rsid w:val="00630242"/>
    <w:rsid w:val="006302A6"/>
    <w:rsid w:val="0063098D"/>
    <w:rsid w:val="00630B60"/>
    <w:rsid w:val="00630D2E"/>
    <w:rsid w:val="00630DFD"/>
    <w:rsid w:val="00631181"/>
    <w:rsid w:val="006312FD"/>
    <w:rsid w:val="00633469"/>
    <w:rsid w:val="0063381B"/>
    <w:rsid w:val="00633E07"/>
    <w:rsid w:val="00634784"/>
    <w:rsid w:val="00634C52"/>
    <w:rsid w:val="00634C72"/>
    <w:rsid w:val="00635238"/>
    <w:rsid w:val="006355D2"/>
    <w:rsid w:val="0063592E"/>
    <w:rsid w:val="00635D14"/>
    <w:rsid w:val="006407A8"/>
    <w:rsid w:val="00641134"/>
    <w:rsid w:val="006418C7"/>
    <w:rsid w:val="006422D7"/>
    <w:rsid w:val="00642920"/>
    <w:rsid w:val="006429F8"/>
    <w:rsid w:val="006438A5"/>
    <w:rsid w:val="006439F7"/>
    <w:rsid w:val="00643D70"/>
    <w:rsid w:val="00643FDE"/>
    <w:rsid w:val="0064476B"/>
    <w:rsid w:val="00645797"/>
    <w:rsid w:val="00646458"/>
    <w:rsid w:val="00647C0E"/>
    <w:rsid w:val="00647E1E"/>
    <w:rsid w:val="00652E41"/>
    <w:rsid w:val="00652EF1"/>
    <w:rsid w:val="00653D47"/>
    <w:rsid w:val="00654051"/>
    <w:rsid w:val="0065407D"/>
    <w:rsid w:val="006549DF"/>
    <w:rsid w:val="00654A1C"/>
    <w:rsid w:val="00654A7B"/>
    <w:rsid w:val="00656298"/>
    <w:rsid w:val="00656EF9"/>
    <w:rsid w:val="0066041B"/>
    <w:rsid w:val="00661260"/>
    <w:rsid w:val="00661370"/>
    <w:rsid w:val="00661F1C"/>
    <w:rsid w:val="00662B36"/>
    <w:rsid w:val="006631D6"/>
    <w:rsid w:val="006631D9"/>
    <w:rsid w:val="006645D7"/>
    <w:rsid w:val="00664C7E"/>
    <w:rsid w:val="00665765"/>
    <w:rsid w:val="0066605D"/>
    <w:rsid w:val="006660C6"/>
    <w:rsid w:val="00666395"/>
    <w:rsid w:val="00666609"/>
    <w:rsid w:val="0066679A"/>
    <w:rsid w:val="00666DD8"/>
    <w:rsid w:val="00667C57"/>
    <w:rsid w:val="006705F0"/>
    <w:rsid w:val="00670B5A"/>
    <w:rsid w:val="00670B7C"/>
    <w:rsid w:val="00670E91"/>
    <w:rsid w:val="00671283"/>
    <w:rsid w:val="0067132E"/>
    <w:rsid w:val="006723BD"/>
    <w:rsid w:val="006726F6"/>
    <w:rsid w:val="00673B4E"/>
    <w:rsid w:val="00673F38"/>
    <w:rsid w:val="00674A87"/>
    <w:rsid w:val="006765FF"/>
    <w:rsid w:val="00676C32"/>
    <w:rsid w:val="00680C97"/>
    <w:rsid w:val="00681497"/>
    <w:rsid w:val="00682D55"/>
    <w:rsid w:val="00683590"/>
    <w:rsid w:val="00683A98"/>
    <w:rsid w:val="00683B48"/>
    <w:rsid w:val="0068422A"/>
    <w:rsid w:val="006845AE"/>
    <w:rsid w:val="006852F2"/>
    <w:rsid w:val="006853A9"/>
    <w:rsid w:val="00685676"/>
    <w:rsid w:val="00685CB5"/>
    <w:rsid w:val="00686CC8"/>
    <w:rsid w:val="00686F3E"/>
    <w:rsid w:val="0068764D"/>
    <w:rsid w:val="0068783D"/>
    <w:rsid w:val="006904AC"/>
    <w:rsid w:val="006906C2"/>
    <w:rsid w:val="00690D77"/>
    <w:rsid w:val="00693A52"/>
    <w:rsid w:val="00694F02"/>
    <w:rsid w:val="006961E6"/>
    <w:rsid w:val="0069621D"/>
    <w:rsid w:val="00696285"/>
    <w:rsid w:val="00697908"/>
    <w:rsid w:val="006A0354"/>
    <w:rsid w:val="006A05F3"/>
    <w:rsid w:val="006A1958"/>
    <w:rsid w:val="006A268F"/>
    <w:rsid w:val="006A443D"/>
    <w:rsid w:val="006A4B14"/>
    <w:rsid w:val="006A4BC4"/>
    <w:rsid w:val="006A5B81"/>
    <w:rsid w:val="006A664F"/>
    <w:rsid w:val="006A6838"/>
    <w:rsid w:val="006A6996"/>
    <w:rsid w:val="006A6C31"/>
    <w:rsid w:val="006B007A"/>
    <w:rsid w:val="006B05D8"/>
    <w:rsid w:val="006B0B15"/>
    <w:rsid w:val="006B178C"/>
    <w:rsid w:val="006B1856"/>
    <w:rsid w:val="006B1CA7"/>
    <w:rsid w:val="006B25E4"/>
    <w:rsid w:val="006B288D"/>
    <w:rsid w:val="006B2F6F"/>
    <w:rsid w:val="006B4EF4"/>
    <w:rsid w:val="006B5246"/>
    <w:rsid w:val="006B626A"/>
    <w:rsid w:val="006B6402"/>
    <w:rsid w:val="006B6D17"/>
    <w:rsid w:val="006B78AC"/>
    <w:rsid w:val="006C0703"/>
    <w:rsid w:val="006C09F2"/>
    <w:rsid w:val="006C0EE6"/>
    <w:rsid w:val="006C14FA"/>
    <w:rsid w:val="006C22C1"/>
    <w:rsid w:val="006C366D"/>
    <w:rsid w:val="006C38E1"/>
    <w:rsid w:val="006C3E60"/>
    <w:rsid w:val="006C4ECB"/>
    <w:rsid w:val="006C5B51"/>
    <w:rsid w:val="006C69E8"/>
    <w:rsid w:val="006C73D1"/>
    <w:rsid w:val="006C76A0"/>
    <w:rsid w:val="006D0082"/>
    <w:rsid w:val="006D03BA"/>
    <w:rsid w:val="006D059C"/>
    <w:rsid w:val="006D0D08"/>
    <w:rsid w:val="006D1E5C"/>
    <w:rsid w:val="006D3886"/>
    <w:rsid w:val="006D39AD"/>
    <w:rsid w:val="006D3FA9"/>
    <w:rsid w:val="006D5831"/>
    <w:rsid w:val="006D610E"/>
    <w:rsid w:val="006D6B98"/>
    <w:rsid w:val="006D6FC7"/>
    <w:rsid w:val="006D7C94"/>
    <w:rsid w:val="006E0462"/>
    <w:rsid w:val="006E0B67"/>
    <w:rsid w:val="006E0CB0"/>
    <w:rsid w:val="006E0DB9"/>
    <w:rsid w:val="006E1E4E"/>
    <w:rsid w:val="006E208E"/>
    <w:rsid w:val="006E21E4"/>
    <w:rsid w:val="006E2B42"/>
    <w:rsid w:val="006E34F6"/>
    <w:rsid w:val="006E3A1C"/>
    <w:rsid w:val="006E46B3"/>
    <w:rsid w:val="006E59BA"/>
    <w:rsid w:val="006E7BD3"/>
    <w:rsid w:val="006F0887"/>
    <w:rsid w:val="006F0B93"/>
    <w:rsid w:val="006F12E4"/>
    <w:rsid w:val="006F1D76"/>
    <w:rsid w:val="006F2ED2"/>
    <w:rsid w:val="006F3F3C"/>
    <w:rsid w:val="006F41F3"/>
    <w:rsid w:val="006F495F"/>
    <w:rsid w:val="006F4B0B"/>
    <w:rsid w:val="006F4BAE"/>
    <w:rsid w:val="006F4DAF"/>
    <w:rsid w:val="006F5FD0"/>
    <w:rsid w:val="006F6152"/>
    <w:rsid w:val="006F6366"/>
    <w:rsid w:val="006F6858"/>
    <w:rsid w:val="006F6EDB"/>
    <w:rsid w:val="006F6F67"/>
    <w:rsid w:val="006F710A"/>
    <w:rsid w:val="006F736D"/>
    <w:rsid w:val="006F7573"/>
    <w:rsid w:val="006F77CF"/>
    <w:rsid w:val="006F7AAB"/>
    <w:rsid w:val="006F7ADA"/>
    <w:rsid w:val="006F7F24"/>
    <w:rsid w:val="007001D5"/>
    <w:rsid w:val="00700BE2"/>
    <w:rsid w:val="0070166D"/>
    <w:rsid w:val="007020EB"/>
    <w:rsid w:val="00702276"/>
    <w:rsid w:val="00702820"/>
    <w:rsid w:val="0070283A"/>
    <w:rsid w:val="00703478"/>
    <w:rsid w:val="00703CB7"/>
    <w:rsid w:val="00703F1B"/>
    <w:rsid w:val="00703F9A"/>
    <w:rsid w:val="00704658"/>
    <w:rsid w:val="0070503B"/>
    <w:rsid w:val="00705FA1"/>
    <w:rsid w:val="007060C9"/>
    <w:rsid w:val="00707064"/>
    <w:rsid w:val="007074BA"/>
    <w:rsid w:val="00707D3A"/>
    <w:rsid w:val="0071066D"/>
    <w:rsid w:val="00710969"/>
    <w:rsid w:val="007125B7"/>
    <w:rsid w:val="00712AA2"/>
    <w:rsid w:val="00712F5A"/>
    <w:rsid w:val="007132D7"/>
    <w:rsid w:val="007136BA"/>
    <w:rsid w:val="0071433E"/>
    <w:rsid w:val="00714B28"/>
    <w:rsid w:val="007156C4"/>
    <w:rsid w:val="00715ACB"/>
    <w:rsid w:val="00716F45"/>
    <w:rsid w:val="007174EE"/>
    <w:rsid w:val="00720453"/>
    <w:rsid w:val="00720AED"/>
    <w:rsid w:val="00720CE4"/>
    <w:rsid w:val="00721BB2"/>
    <w:rsid w:val="00722A57"/>
    <w:rsid w:val="007233C1"/>
    <w:rsid w:val="007237E8"/>
    <w:rsid w:val="00723F66"/>
    <w:rsid w:val="007248AB"/>
    <w:rsid w:val="00724CF5"/>
    <w:rsid w:val="00725027"/>
    <w:rsid w:val="00726AA0"/>
    <w:rsid w:val="00726AB8"/>
    <w:rsid w:val="00726B94"/>
    <w:rsid w:val="007277FE"/>
    <w:rsid w:val="00727E97"/>
    <w:rsid w:val="007304DD"/>
    <w:rsid w:val="007310F2"/>
    <w:rsid w:val="007316DF"/>
    <w:rsid w:val="007320A6"/>
    <w:rsid w:val="0073272A"/>
    <w:rsid w:val="00732E28"/>
    <w:rsid w:val="00733013"/>
    <w:rsid w:val="00733AC8"/>
    <w:rsid w:val="00733D85"/>
    <w:rsid w:val="00734063"/>
    <w:rsid w:val="0073455D"/>
    <w:rsid w:val="007359D7"/>
    <w:rsid w:val="007378BA"/>
    <w:rsid w:val="0074023D"/>
    <w:rsid w:val="00740FA9"/>
    <w:rsid w:val="007423EE"/>
    <w:rsid w:val="00742D9F"/>
    <w:rsid w:val="0074377F"/>
    <w:rsid w:val="00744523"/>
    <w:rsid w:val="00745488"/>
    <w:rsid w:val="007464A1"/>
    <w:rsid w:val="00746768"/>
    <w:rsid w:val="007468E1"/>
    <w:rsid w:val="00746DAC"/>
    <w:rsid w:val="00747286"/>
    <w:rsid w:val="0075001F"/>
    <w:rsid w:val="007503B9"/>
    <w:rsid w:val="007506E8"/>
    <w:rsid w:val="00750FF1"/>
    <w:rsid w:val="0075286F"/>
    <w:rsid w:val="007528CE"/>
    <w:rsid w:val="007538D1"/>
    <w:rsid w:val="00753A02"/>
    <w:rsid w:val="00753EAE"/>
    <w:rsid w:val="0075402D"/>
    <w:rsid w:val="00754097"/>
    <w:rsid w:val="0075436F"/>
    <w:rsid w:val="00757B3C"/>
    <w:rsid w:val="00760ADE"/>
    <w:rsid w:val="00760D86"/>
    <w:rsid w:val="00761AD4"/>
    <w:rsid w:val="00761E84"/>
    <w:rsid w:val="00761EBB"/>
    <w:rsid w:val="00761FC5"/>
    <w:rsid w:val="00762897"/>
    <w:rsid w:val="00764024"/>
    <w:rsid w:val="00764D85"/>
    <w:rsid w:val="007652AA"/>
    <w:rsid w:val="00765492"/>
    <w:rsid w:val="007659A7"/>
    <w:rsid w:val="00765CEF"/>
    <w:rsid w:val="00765D42"/>
    <w:rsid w:val="00766133"/>
    <w:rsid w:val="00766154"/>
    <w:rsid w:val="00767195"/>
    <w:rsid w:val="007678AB"/>
    <w:rsid w:val="007678C0"/>
    <w:rsid w:val="007700E9"/>
    <w:rsid w:val="00771B48"/>
    <w:rsid w:val="00772EE9"/>
    <w:rsid w:val="007730AA"/>
    <w:rsid w:val="00773E86"/>
    <w:rsid w:val="00774029"/>
    <w:rsid w:val="00774157"/>
    <w:rsid w:val="00774723"/>
    <w:rsid w:val="00774B66"/>
    <w:rsid w:val="00775151"/>
    <w:rsid w:val="007751E2"/>
    <w:rsid w:val="007755FD"/>
    <w:rsid w:val="0077638B"/>
    <w:rsid w:val="007764BF"/>
    <w:rsid w:val="00776B4A"/>
    <w:rsid w:val="00776D40"/>
    <w:rsid w:val="0077723E"/>
    <w:rsid w:val="007778F6"/>
    <w:rsid w:val="00777FEE"/>
    <w:rsid w:val="007806CB"/>
    <w:rsid w:val="00780A70"/>
    <w:rsid w:val="00780B3C"/>
    <w:rsid w:val="00780D3E"/>
    <w:rsid w:val="00781E7F"/>
    <w:rsid w:val="007828CF"/>
    <w:rsid w:val="00782BD4"/>
    <w:rsid w:val="00783003"/>
    <w:rsid w:val="007831B3"/>
    <w:rsid w:val="00783551"/>
    <w:rsid w:val="00784D33"/>
    <w:rsid w:val="0078572C"/>
    <w:rsid w:val="00785739"/>
    <w:rsid w:val="0078579B"/>
    <w:rsid w:val="00787599"/>
    <w:rsid w:val="00791680"/>
    <w:rsid w:val="0079176C"/>
    <w:rsid w:val="007922F8"/>
    <w:rsid w:val="00792CD6"/>
    <w:rsid w:val="007931BA"/>
    <w:rsid w:val="0079442D"/>
    <w:rsid w:val="00794441"/>
    <w:rsid w:val="00795E88"/>
    <w:rsid w:val="00796155"/>
    <w:rsid w:val="00796522"/>
    <w:rsid w:val="00796B2F"/>
    <w:rsid w:val="007973EA"/>
    <w:rsid w:val="00797D98"/>
    <w:rsid w:val="007A061F"/>
    <w:rsid w:val="007A2F02"/>
    <w:rsid w:val="007A2FA4"/>
    <w:rsid w:val="007A4999"/>
    <w:rsid w:val="007A4CD1"/>
    <w:rsid w:val="007A4F2B"/>
    <w:rsid w:val="007A51A1"/>
    <w:rsid w:val="007A55C1"/>
    <w:rsid w:val="007A5A04"/>
    <w:rsid w:val="007A76A0"/>
    <w:rsid w:val="007A7731"/>
    <w:rsid w:val="007A7B02"/>
    <w:rsid w:val="007A7D3B"/>
    <w:rsid w:val="007B041C"/>
    <w:rsid w:val="007B1CE9"/>
    <w:rsid w:val="007B1FE2"/>
    <w:rsid w:val="007B446A"/>
    <w:rsid w:val="007B512A"/>
    <w:rsid w:val="007B5967"/>
    <w:rsid w:val="007B65D7"/>
    <w:rsid w:val="007B6720"/>
    <w:rsid w:val="007B744C"/>
    <w:rsid w:val="007B74F1"/>
    <w:rsid w:val="007C1493"/>
    <w:rsid w:val="007C1ABF"/>
    <w:rsid w:val="007C290D"/>
    <w:rsid w:val="007C31E4"/>
    <w:rsid w:val="007C3623"/>
    <w:rsid w:val="007C377C"/>
    <w:rsid w:val="007C3D26"/>
    <w:rsid w:val="007C4F48"/>
    <w:rsid w:val="007C50C2"/>
    <w:rsid w:val="007C5705"/>
    <w:rsid w:val="007C59CE"/>
    <w:rsid w:val="007C6B55"/>
    <w:rsid w:val="007C7365"/>
    <w:rsid w:val="007D10FB"/>
    <w:rsid w:val="007D180C"/>
    <w:rsid w:val="007D1F62"/>
    <w:rsid w:val="007D36E2"/>
    <w:rsid w:val="007D36F1"/>
    <w:rsid w:val="007D3E81"/>
    <w:rsid w:val="007D4827"/>
    <w:rsid w:val="007D5043"/>
    <w:rsid w:val="007D510D"/>
    <w:rsid w:val="007D54F5"/>
    <w:rsid w:val="007D6BB2"/>
    <w:rsid w:val="007D7072"/>
    <w:rsid w:val="007D7467"/>
    <w:rsid w:val="007E01CA"/>
    <w:rsid w:val="007E06D6"/>
    <w:rsid w:val="007E1604"/>
    <w:rsid w:val="007E17BE"/>
    <w:rsid w:val="007E2488"/>
    <w:rsid w:val="007E3B8F"/>
    <w:rsid w:val="007E6913"/>
    <w:rsid w:val="007E77B6"/>
    <w:rsid w:val="007E7FB5"/>
    <w:rsid w:val="007E7FB6"/>
    <w:rsid w:val="007F0761"/>
    <w:rsid w:val="007F0E6B"/>
    <w:rsid w:val="007F11E8"/>
    <w:rsid w:val="007F12FC"/>
    <w:rsid w:val="007F1803"/>
    <w:rsid w:val="007F2759"/>
    <w:rsid w:val="007F2C84"/>
    <w:rsid w:val="007F3138"/>
    <w:rsid w:val="007F3388"/>
    <w:rsid w:val="007F4E74"/>
    <w:rsid w:val="007F53D9"/>
    <w:rsid w:val="007F55F5"/>
    <w:rsid w:val="007F59D1"/>
    <w:rsid w:val="007F62ED"/>
    <w:rsid w:val="007F749D"/>
    <w:rsid w:val="007F750E"/>
    <w:rsid w:val="007F7A8D"/>
    <w:rsid w:val="007F7ACC"/>
    <w:rsid w:val="00800115"/>
    <w:rsid w:val="00800932"/>
    <w:rsid w:val="00801233"/>
    <w:rsid w:val="00801ACF"/>
    <w:rsid w:val="00801B02"/>
    <w:rsid w:val="00801ED4"/>
    <w:rsid w:val="00804A7D"/>
    <w:rsid w:val="00807E31"/>
    <w:rsid w:val="00807E69"/>
    <w:rsid w:val="00810886"/>
    <w:rsid w:val="00811357"/>
    <w:rsid w:val="00811EB2"/>
    <w:rsid w:val="0081201A"/>
    <w:rsid w:val="00812A6C"/>
    <w:rsid w:val="00813265"/>
    <w:rsid w:val="00814156"/>
    <w:rsid w:val="0081624E"/>
    <w:rsid w:val="0081673E"/>
    <w:rsid w:val="00820980"/>
    <w:rsid w:val="00821441"/>
    <w:rsid w:val="00822783"/>
    <w:rsid w:val="00822F59"/>
    <w:rsid w:val="0082326C"/>
    <w:rsid w:val="008236A1"/>
    <w:rsid w:val="00823B29"/>
    <w:rsid w:val="00823FA4"/>
    <w:rsid w:val="008253D0"/>
    <w:rsid w:val="00826975"/>
    <w:rsid w:val="00826DB8"/>
    <w:rsid w:val="00827178"/>
    <w:rsid w:val="00827BE8"/>
    <w:rsid w:val="0083056C"/>
    <w:rsid w:val="0083141A"/>
    <w:rsid w:val="008316E1"/>
    <w:rsid w:val="00831907"/>
    <w:rsid w:val="0083245A"/>
    <w:rsid w:val="008324AF"/>
    <w:rsid w:val="008328AB"/>
    <w:rsid w:val="00832EE8"/>
    <w:rsid w:val="00833076"/>
    <w:rsid w:val="008341DD"/>
    <w:rsid w:val="00835204"/>
    <w:rsid w:val="0083568C"/>
    <w:rsid w:val="0083606D"/>
    <w:rsid w:val="00836974"/>
    <w:rsid w:val="0083710A"/>
    <w:rsid w:val="00837EEB"/>
    <w:rsid w:val="00840641"/>
    <w:rsid w:val="00840E0A"/>
    <w:rsid w:val="00841049"/>
    <w:rsid w:val="00841E45"/>
    <w:rsid w:val="008421D3"/>
    <w:rsid w:val="00842E60"/>
    <w:rsid w:val="00842F5B"/>
    <w:rsid w:val="00843B67"/>
    <w:rsid w:val="0084422A"/>
    <w:rsid w:val="00845A3B"/>
    <w:rsid w:val="00847222"/>
    <w:rsid w:val="00847343"/>
    <w:rsid w:val="0085030D"/>
    <w:rsid w:val="00850DCF"/>
    <w:rsid w:val="00851C02"/>
    <w:rsid w:val="008525BE"/>
    <w:rsid w:val="008537FC"/>
    <w:rsid w:val="0085534E"/>
    <w:rsid w:val="00855B68"/>
    <w:rsid w:val="0085631C"/>
    <w:rsid w:val="0085641C"/>
    <w:rsid w:val="00857917"/>
    <w:rsid w:val="00861404"/>
    <w:rsid w:val="00861DA3"/>
    <w:rsid w:val="008637A7"/>
    <w:rsid w:val="008640FF"/>
    <w:rsid w:val="008651F7"/>
    <w:rsid w:val="0086767F"/>
    <w:rsid w:val="0086790E"/>
    <w:rsid w:val="0087156B"/>
    <w:rsid w:val="008721FE"/>
    <w:rsid w:val="00872AD7"/>
    <w:rsid w:val="00872C69"/>
    <w:rsid w:val="00873AA0"/>
    <w:rsid w:val="00873B0B"/>
    <w:rsid w:val="00874E26"/>
    <w:rsid w:val="00875AA1"/>
    <w:rsid w:val="0087623C"/>
    <w:rsid w:val="008766EB"/>
    <w:rsid w:val="008809A6"/>
    <w:rsid w:val="00880BE9"/>
    <w:rsid w:val="0088193D"/>
    <w:rsid w:val="00881BC8"/>
    <w:rsid w:val="00882DA4"/>
    <w:rsid w:val="00882E2E"/>
    <w:rsid w:val="008838A3"/>
    <w:rsid w:val="00883B31"/>
    <w:rsid w:val="00883DE9"/>
    <w:rsid w:val="00883F91"/>
    <w:rsid w:val="00883FA9"/>
    <w:rsid w:val="008849FC"/>
    <w:rsid w:val="00884DB4"/>
    <w:rsid w:val="00884DB8"/>
    <w:rsid w:val="00884E52"/>
    <w:rsid w:val="008851E6"/>
    <w:rsid w:val="00885747"/>
    <w:rsid w:val="008860B9"/>
    <w:rsid w:val="00886ACB"/>
    <w:rsid w:val="008877CB"/>
    <w:rsid w:val="0089052A"/>
    <w:rsid w:val="00890994"/>
    <w:rsid w:val="00890C7C"/>
    <w:rsid w:val="00890F8C"/>
    <w:rsid w:val="008922C2"/>
    <w:rsid w:val="00892701"/>
    <w:rsid w:val="0089317B"/>
    <w:rsid w:val="008946B7"/>
    <w:rsid w:val="00897100"/>
    <w:rsid w:val="00897821"/>
    <w:rsid w:val="00897872"/>
    <w:rsid w:val="008A0411"/>
    <w:rsid w:val="008A07B6"/>
    <w:rsid w:val="008A438B"/>
    <w:rsid w:val="008A4B74"/>
    <w:rsid w:val="008A5604"/>
    <w:rsid w:val="008A58C6"/>
    <w:rsid w:val="008A60C1"/>
    <w:rsid w:val="008A6681"/>
    <w:rsid w:val="008A6A6E"/>
    <w:rsid w:val="008A6E23"/>
    <w:rsid w:val="008A701C"/>
    <w:rsid w:val="008A7B06"/>
    <w:rsid w:val="008A7C51"/>
    <w:rsid w:val="008B03C4"/>
    <w:rsid w:val="008B1731"/>
    <w:rsid w:val="008B1A17"/>
    <w:rsid w:val="008B1A4E"/>
    <w:rsid w:val="008B2872"/>
    <w:rsid w:val="008B291E"/>
    <w:rsid w:val="008B2B1F"/>
    <w:rsid w:val="008B3B3A"/>
    <w:rsid w:val="008B5034"/>
    <w:rsid w:val="008B6447"/>
    <w:rsid w:val="008B6BBE"/>
    <w:rsid w:val="008B751B"/>
    <w:rsid w:val="008B7FCE"/>
    <w:rsid w:val="008C0CFF"/>
    <w:rsid w:val="008C195A"/>
    <w:rsid w:val="008C1E98"/>
    <w:rsid w:val="008C2871"/>
    <w:rsid w:val="008C320D"/>
    <w:rsid w:val="008C53F3"/>
    <w:rsid w:val="008C5EB2"/>
    <w:rsid w:val="008C7645"/>
    <w:rsid w:val="008C7D0D"/>
    <w:rsid w:val="008C7D6A"/>
    <w:rsid w:val="008D0901"/>
    <w:rsid w:val="008D1335"/>
    <w:rsid w:val="008D1CC6"/>
    <w:rsid w:val="008D2C81"/>
    <w:rsid w:val="008D3127"/>
    <w:rsid w:val="008D47C3"/>
    <w:rsid w:val="008D4D74"/>
    <w:rsid w:val="008D54BC"/>
    <w:rsid w:val="008D54D3"/>
    <w:rsid w:val="008D5FF6"/>
    <w:rsid w:val="008D62F9"/>
    <w:rsid w:val="008D665E"/>
    <w:rsid w:val="008D6B8C"/>
    <w:rsid w:val="008E0711"/>
    <w:rsid w:val="008E0875"/>
    <w:rsid w:val="008E120E"/>
    <w:rsid w:val="008E2A3D"/>
    <w:rsid w:val="008E2E9E"/>
    <w:rsid w:val="008E317F"/>
    <w:rsid w:val="008E48DB"/>
    <w:rsid w:val="008E5CF9"/>
    <w:rsid w:val="008E726F"/>
    <w:rsid w:val="008E79CD"/>
    <w:rsid w:val="008E7DBA"/>
    <w:rsid w:val="008F0831"/>
    <w:rsid w:val="008F1DD5"/>
    <w:rsid w:val="008F2B18"/>
    <w:rsid w:val="008F2E09"/>
    <w:rsid w:val="008F2E96"/>
    <w:rsid w:val="008F316F"/>
    <w:rsid w:val="008F3493"/>
    <w:rsid w:val="008F3C0D"/>
    <w:rsid w:val="008F4441"/>
    <w:rsid w:val="008F5B85"/>
    <w:rsid w:val="008F77B1"/>
    <w:rsid w:val="008F78E4"/>
    <w:rsid w:val="008F797E"/>
    <w:rsid w:val="008F7CD0"/>
    <w:rsid w:val="008F7D27"/>
    <w:rsid w:val="00900ECE"/>
    <w:rsid w:val="009022AD"/>
    <w:rsid w:val="009029D6"/>
    <w:rsid w:val="009031F0"/>
    <w:rsid w:val="0090322F"/>
    <w:rsid w:val="009035C5"/>
    <w:rsid w:val="00904758"/>
    <w:rsid w:val="009051C8"/>
    <w:rsid w:val="00905409"/>
    <w:rsid w:val="00905879"/>
    <w:rsid w:val="00905B1B"/>
    <w:rsid w:val="0090710A"/>
    <w:rsid w:val="00907AD3"/>
    <w:rsid w:val="00910004"/>
    <w:rsid w:val="00910153"/>
    <w:rsid w:val="009118A8"/>
    <w:rsid w:val="00911D8D"/>
    <w:rsid w:val="00912AAD"/>
    <w:rsid w:val="009146DE"/>
    <w:rsid w:val="00915EC1"/>
    <w:rsid w:val="00916611"/>
    <w:rsid w:val="009173E2"/>
    <w:rsid w:val="0091792E"/>
    <w:rsid w:val="00920974"/>
    <w:rsid w:val="009219E1"/>
    <w:rsid w:val="009220F4"/>
    <w:rsid w:val="009222D0"/>
    <w:rsid w:val="00922C35"/>
    <w:rsid w:val="00922D7C"/>
    <w:rsid w:val="009239BB"/>
    <w:rsid w:val="00923F5A"/>
    <w:rsid w:val="00924117"/>
    <w:rsid w:val="0092516E"/>
    <w:rsid w:val="00926114"/>
    <w:rsid w:val="00927857"/>
    <w:rsid w:val="00930DCD"/>
    <w:rsid w:val="00931763"/>
    <w:rsid w:val="00931E63"/>
    <w:rsid w:val="00932114"/>
    <w:rsid w:val="00932976"/>
    <w:rsid w:val="00932AE1"/>
    <w:rsid w:val="00932C45"/>
    <w:rsid w:val="009336F8"/>
    <w:rsid w:val="00933D96"/>
    <w:rsid w:val="009342D8"/>
    <w:rsid w:val="009345CA"/>
    <w:rsid w:val="00934889"/>
    <w:rsid w:val="00935166"/>
    <w:rsid w:val="00935487"/>
    <w:rsid w:val="0093654F"/>
    <w:rsid w:val="0093757B"/>
    <w:rsid w:val="00937F89"/>
    <w:rsid w:val="00940617"/>
    <w:rsid w:val="0094074A"/>
    <w:rsid w:val="00941840"/>
    <w:rsid w:val="009421CA"/>
    <w:rsid w:val="00942DAE"/>
    <w:rsid w:val="00942E79"/>
    <w:rsid w:val="009433E5"/>
    <w:rsid w:val="00943AAA"/>
    <w:rsid w:val="00944D1F"/>
    <w:rsid w:val="00945F9E"/>
    <w:rsid w:val="00946A28"/>
    <w:rsid w:val="00950BB4"/>
    <w:rsid w:val="00951CDA"/>
    <w:rsid w:val="00952DFC"/>
    <w:rsid w:val="009532B9"/>
    <w:rsid w:val="009540C6"/>
    <w:rsid w:val="00954A16"/>
    <w:rsid w:val="00955015"/>
    <w:rsid w:val="00955911"/>
    <w:rsid w:val="00955C83"/>
    <w:rsid w:val="00955E2F"/>
    <w:rsid w:val="00955EC7"/>
    <w:rsid w:val="00955FF3"/>
    <w:rsid w:val="009568A6"/>
    <w:rsid w:val="00956E02"/>
    <w:rsid w:val="00956F3A"/>
    <w:rsid w:val="0096005A"/>
    <w:rsid w:val="009604D5"/>
    <w:rsid w:val="0096066F"/>
    <w:rsid w:val="00960C80"/>
    <w:rsid w:val="009612A1"/>
    <w:rsid w:val="00962AAC"/>
    <w:rsid w:val="00964DEA"/>
    <w:rsid w:val="00966184"/>
    <w:rsid w:val="00966E9C"/>
    <w:rsid w:val="00967109"/>
    <w:rsid w:val="00967A87"/>
    <w:rsid w:val="00967BBC"/>
    <w:rsid w:val="00967D9D"/>
    <w:rsid w:val="00972498"/>
    <w:rsid w:val="009730B0"/>
    <w:rsid w:val="00973231"/>
    <w:rsid w:val="00974045"/>
    <w:rsid w:val="009743A8"/>
    <w:rsid w:val="009743F6"/>
    <w:rsid w:val="0097454C"/>
    <w:rsid w:val="00974677"/>
    <w:rsid w:val="00974794"/>
    <w:rsid w:val="009749F3"/>
    <w:rsid w:val="00974FA3"/>
    <w:rsid w:val="00975B2B"/>
    <w:rsid w:val="00975E6F"/>
    <w:rsid w:val="00980067"/>
    <w:rsid w:val="009801E9"/>
    <w:rsid w:val="00980D75"/>
    <w:rsid w:val="00981B7A"/>
    <w:rsid w:val="009829D6"/>
    <w:rsid w:val="00982B90"/>
    <w:rsid w:val="00983665"/>
    <w:rsid w:val="00983853"/>
    <w:rsid w:val="00986228"/>
    <w:rsid w:val="00986C26"/>
    <w:rsid w:val="009871D4"/>
    <w:rsid w:val="00987442"/>
    <w:rsid w:val="00987F4F"/>
    <w:rsid w:val="009901A8"/>
    <w:rsid w:val="00990235"/>
    <w:rsid w:val="00990A84"/>
    <w:rsid w:val="00990E79"/>
    <w:rsid w:val="00991380"/>
    <w:rsid w:val="00992073"/>
    <w:rsid w:val="00992F7D"/>
    <w:rsid w:val="009930E6"/>
    <w:rsid w:val="00993107"/>
    <w:rsid w:val="009931A4"/>
    <w:rsid w:val="009935B7"/>
    <w:rsid w:val="00995452"/>
    <w:rsid w:val="009956AC"/>
    <w:rsid w:val="0099570D"/>
    <w:rsid w:val="00997584"/>
    <w:rsid w:val="00997F4A"/>
    <w:rsid w:val="009A0849"/>
    <w:rsid w:val="009A1557"/>
    <w:rsid w:val="009A174F"/>
    <w:rsid w:val="009A184B"/>
    <w:rsid w:val="009A1CFA"/>
    <w:rsid w:val="009A265A"/>
    <w:rsid w:val="009A4504"/>
    <w:rsid w:val="009A4A5D"/>
    <w:rsid w:val="009A5309"/>
    <w:rsid w:val="009A5B2E"/>
    <w:rsid w:val="009A5C52"/>
    <w:rsid w:val="009A5CEE"/>
    <w:rsid w:val="009A676C"/>
    <w:rsid w:val="009A722D"/>
    <w:rsid w:val="009A7356"/>
    <w:rsid w:val="009B02B7"/>
    <w:rsid w:val="009B04EF"/>
    <w:rsid w:val="009B06E5"/>
    <w:rsid w:val="009B07B6"/>
    <w:rsid w:val="009B0D8A"/>
    <w:rsid w:val="009B2BFE"/>
    <w:rsid w:val="009B3419"/>
    <w:rsid w:val="009B350B"/>
    <w:rsid w:val="009B3694"/>
    <w:rsid w:val="009B3D69"/>
    <w:rsid w:val="009B3E2D"/>
    <w:rsid w:val="009B5128"/>
    <w:rsid w:val="009B5CA7"/>
    <w:rsid w:val="009B6FA1"/>
    <w:rsid w:val="009C05EF"/>
    <w:rsid w:val="009C0AC3"/>
    <w:rsid w:val="009C1596"/>
    <w:rsid w:val="009C3424"/>
    <w:rsid w:val="009C387A"/>
    <w:rsid w:val="009C3C1E"/>
    <w:rsid w:val="009C3F6D"/>
    <w:rsid w:val="009C4FD9"/>
    <w:rsid w:val="009C55B3"/>
    <w:rsid w:val="009C58F8"/>
    <w:rsid w:val="009C5FA0"/>
    <w:rsid w:val="009D0574"/>
    <w:rsid w:val="009D119A"/>
    <w:rsid w:val="009D1427"/>
    <w:rsid w:val="009D3199"/>
    <w:rsid w:val="009D3701"/>
    <w:rsid w:val="009D3B10"/>
    <w:rsid w:val="009D4386"/>
    <w:rsid w:val="009D525E"/>
    <w:rsid w:val="009D63F9"/>
    <w:rsid w:val="009D69DE"/>
    <w:rsid w:val="009D6F3D"/>
    <w:rsid w:val="009D7893"/>
    <w:rsid w:val="009D7E34"/>
    <w:rsid w:val="009E0A9F"/>
    <w:rsid w:val="009E0D45"/>
    <w:rsid w:val="009E11B1"/>
    <w:rsid w:val="009E15D3"/>
    <w:rsid w:val="009E1821"/>
    <w:rsid w:val="009E199D"/>
    <w:rsid w:val="009E2A13"/>
    <w:rsid w:val="009E40F2"/>
    <w:rsid w:val="009E4558"/>
    <w:rsid w:val="009E5207"/>
    <w:rsid w:val="009E5256"/>
    <w:rsid w:val="009E5E72"/>
    <w:rsid w:val="009E5F36"/>
    <w:rsid w:val="009E67DF"/>
    <w:rsid w:val="009E6BC6"/>
    <w:rsid w:val="009E6DC2"/>
    <w:rsid w:val="009E7377"/>
    <w:rsid w:val="009E79AF"/>
    <w:rsid w:val="009F2EFD"/>
    <w:rsid w:val="009F458D"/>
    <w:rsid w:val="009F5A67"/>
    <w:rsid w:val="009F5C3D"/>
    <w:rsid w:val="009F5D46"/>
    <w:rsid w:val="009F6450"/>
    <w:rsid w:val="009F7E64"/>
    <w:rsid w:val="00A00076"/>
    <w:rsid w:val="00A002A3"/>
    <w:rsid w:val="00A00338"/>
    <w:rsid w:val="00A007DD"/>
    <w:rsid w:val="00A0133E"/>
    <w:rsid w:val="00A02D6F"/>
    <w:rsid w:val="00A03482"/>
    <w:rsid w:val="00A03496"/>
    <w:rsid w:val="00A042B1"/>
    <w:rsid w:val="00A05675"/>
    <w:rsid w:val="00A0622B"/>
    <w:rsid w:val="00A06BFC"/>
    <w:rsid w:val="00A07ACA"/>
    <w:rsid w:val="00A100CB"/>
    <w:rsid w:val="00A10593"/>
    <w:rsid w:val="00A10627"/>
    <w:rsid w:val="00A10749"/>
    <w:rsid w:val="00A11DA6"/>
    <w:rsid w:val="00A122EA"/>
    <w:rsid w:val="00A126A0"/>
    <w:rsid w:val="00A127B2"/>
    <w:rsid w:val="00A12C88"/>
    <w:rsid w:val="00A12D29"/>
    <w:rsid w:val="00A135A5"/>
    <w:rsid w:val="00A142CE"/>
    <w:rsid w:val="00A144CB"/>
    <w:rsid w:val="00A16333"/>
    <w:rsid w:val="00A16A4C"/>
    <w:rsid w:val="00A21B43"/>
    <w:rsid w:val="00A21FB9"/>
    <w:rsid w:val="00A22E52"/>
    <w:rsid w:val="00A23826"/>
    <w:rsid w:val="00A243EE"/>
    <w:rsid w:val="00A262DD"/>
    <w:rsid w:val="00A2699F"/>
    <w:rsid w:val="00A26A1E"/>
    <w:rsid w:val="00A26CA2"/>
    <w:rsid w:val="00A26DE2"/>
    <w:rsid w:val="00A2785C"/>
    <w:rsid w:val="00A30656"/>
    <w:rsid w:val="00A30795"/>
    <w:rsid w:val="00A3088A"/>
    <w:rsid w:val="00A30941"/>
    <w:rsid w:val="00A3180A"/>
    <w:rsid w:val="00A31AC6"/>
    <w:rsid w:val="00A3253E"/>
    <w:rsid w:val="00A33D68"/>
    <w:rsid w:val="00A341F3"/>
    <w:rsid w:val="00A346C6"/>
    <w:rsid w:val="00A34915"/>
    <w:rsid w:val="00A35110"/>
    <w:rsid w:val="00A36038"/>
    <w:rsid w:val="00A36EF0"/>
    <w:rsid w:val="00A376FA"/>
    <w:rsid w:val="00A37E25"/>
    <w:rsid w:val="00A402CF"/>
    <w:rsid w:val="00A40FC0"/>
    <w:rsid w:val="00A413AC"/>
    <w:rsid w:val="00A4419F"/>
    <w:rsid w:val="00A4422C"/>
    <w:rsid w:val="00A44325"/>
    <w:rsid w:val="00A44685"/>
    <w:rsid w:val="00A44F1C"/>
    <w:rsid w:val="00A4561F"/>
    <w:rsid w:val="00A45650"/>
    <w:rsid w:val="00A45996"/>
    <w:rsid w:val="00A464A5"/>
    <w:rsid w:val="00A46784"/>
    <w:rsid w:val="00A467AE"/>
    <w:rsid w:val="00A472EB"/>
    <w:rsid w:val="00A4731C"/>
    <w:rsid w:val="00A47A24"/>
    <w:rsid w:val="00A47E70"/>
    <w:rsid w:val="00A507A1"/>
    <w:rsid w:val="00A50CEF"/>
    <w:rsid w:val="00A510B0"/>
    <w:rsid w:val="00A52D47"/>
    <w:rsid w:val="00A53FA7"/>
    <w:rsid w:val="00A55128"/>
    <w:rsid w:val="00A55223"/>
    <w:rsid w:val="00A55835"/>
    <w:rsid w:val="00A570EF"/>
    <w:rsid w:val="00A571D1"/>
    <w:rsid w:val="00A57259"/>
    <w:rsid w:val="00A5738C"/>
    <w:rsid w:val="00A57942"/>
    <w:rsid w:val="00A57BA9"/>
    <w:rsid w:val="00A60D7C"/>
    <w:rsid w:val="00A61808"/>
    <w:rsid w:val="00A61D78"/>
    <w:rsid w:val="00A62B37"/>
    <w:rsid w:val="00A63114"/>
    <w:rsid w:val="00A632EB"/>
    <w:rsid w:val="00A638C7"/>
    <w:rsid w:val="00A63C72"/>
    <w:rsid w:val="00A64F6B"/>
    <w:rsid w:val="00A671CE"/>
    <w:rsid w:val="00A677DD"/>
    <w:rsid w:val="00A67AD5"/>
    <w:rsid w:val="00A71FE2"/>
    <w:rsid w:val="00A72221"/>
    <w:rsid w:val="00A7250A"/>
    <w:rsid w:val="00A725DB"/>
    <w:rsid w:val="00A72DE1"/>
    <w:rsid w:val="00A730E8"/>
    <w:rsid w:val="00A73BFE"/>
    <w:rsid w:val="00A740DE"/>
    <w:rsid w:val="00A7613D"/>
    <w:rsid w:val="00A766B8"/>
    <w:rsid w:val="00A76980"/>
    <w:rsid w:val="00A76E01"/>
    <w:rsid w:val="00A81C95"/>
    <w:rsid w:val="00A8205B"/>
    <w:rsid w:val="00A82145"/>
    <w:rsid w:val="00A8255B"/>
    <w:rsid w:val="00A8265D"/>
    <w:rsid w:val="00A82733"/>
    <w:rsid w:val="00A828DE"/>
    <w:rsid w:val="00A83254"/>
    <w:rsid w:val="00A83501"/>
    <w:rsid w:val="00A83AA5"/>
    <w:rsid w:val="00A83E7D"/>
    <w:rsid w:val="00A83ED4"/>
    <w:rsid w:val="00A863EE"/>
    <w:rsid w:val="00A879FD"/>
    <w:rsid w:val="00A90569"/>
    <w:rsid w:val="00A90815"/>
    <w:rsid w:val="00A928E5"/>
    <w:rsid w:val="00A92BCD"/>
    <w:rsid w:val="00A934D0"/>
    <w:rsid w:val="00A94392"/>
    <w:rsid w:val="00A95461"/>
    <w:rsid w:val="00A95754"/>
    <w:rsid w:val="00A96728"/>
    <w:rsid w:val="00A9721B"/>
    <w:rsid w:val="00AA20A3"/>
    <w:rsid w:val="00AA3688"/>
    <w:rsid w:val="00AA37F8"/>
    <w:rsid w:val="00AA3A7F"/>
    <w:rsid w:val="00AA3B72"/>
    <w:rsid w:val="00AA4C5E"/>
    <w:rsid w:val="00AA5778"/>
    <w:rsid w:val="00AA60D3"/>
    <w:rsid w:val="00AA73DA"/>
    <w:rsid w:val="00AA7DFA"/>
    <w:rsid w:val="00AB057B"/>
    <w:rsid w:val="00AB2179"/>
    <w:rsid w:val="00AB235F"/>
    <w:rsid w:val="00AB32D2"/>
    <w:rsid w:val="00AB3629"/>
    <w:rsid w:val="00AB367A"/>
    <w:rsid w:val="00AB37CE"/>
    <w:rsid w:val="00AB4399"/>
    <w:rsid w:val="00AB4891"/>
    <w:rsid w:val="00AB502E"/>
    <w:rsid w:val="00AB5C8B"/>
    <w:rsid w:val="00AB61AE"/>
    <w:rsid w:val="00AB7302"/>
    <w:rsid w:val="00AC2B26"/>
    <w:rsid w:val="00AC2BB4"/>
    <w:rsid w:val="00AC32AC"/>
    <w:rsid w:val="00AC4067"/>
    <w:rsid w:val="00AC4B71"/>
    <w:rsid w:val="00AC60D9"/>
    <w:rsid w:val="00AC6137"/>
    <w:rsid w:val="00AC6156"/>
    <w:rsid w:val="00AC6556"/>
    <w:rsid w:val="00AC763F"/>
    <w:rsid w:val="00AD0483"/>
    <w:rsid w:val="00AD0624"/>
    <w:rsid w:val="00AD1841"/>
    <w:rsid w:val="00AD28BD"/>
    <w:rsid w:val="00AD2E54"/>
    <w:rsid w:val="00AD34E1"/>
    <w:rsid w:val="00AD3B6A"/>
    <w:rsid w:val="00AD42E1"/>
    <w:rsid w:val="00AD482F"/>
    <w:rsid w:val="00AD530D"/>
    <w:rsid w:val="00AD6FC3"/>
    <w:rsid w:val="00AD75FF"/>
    <w:rsid w:val="00AD7EDC"/>
    <w:rsid w:val="00AE0052"/>
    <w:rsid w:val="00AE1361"/>
    <w:rsid w:val="00AE19E8"/>
    <w:rsid w:val="00AE19FF"/>
    <w:rsid w:val="00AE1E07"/>
    <w:rsid w:val="00AE2012"/>
    <w:rsid w:val="00AE20D4"/>
    <w:rsid w:val="00AE2673"/>
    <w:rsid w:val="00AE2CC3"/>
    <w:rsid w:val="00AE2DDF"/>
    <w:rsid w:val="00AE30CF"/>
    <w:rsid w:val="00AE4202"/>
    <w:rsid w:val="00AE4BF1"/>
    <w:rsid w:val="00AE5600"/>
    <w:rsid w:val="00AE6F49"/>
    <w:rsid w:val="00AE7EA7"/>
    <w:rsid w:val="00AF0536"/>
    <w:rsid w:val="00AF056A"/>
    <w:rsid w:val="00AF1890"/>
    <w:rsid w:val="00AF3473"/>
    <w:rsid w:val="00AF45CD"/>
    <w:rsid w:val="00AF4A07"/>
    <w:rsid w:val="00AF4E18"/>
    <w:rsid w:val="00AF5CA9"/>
    <w:rsid w:val="00AF6E21"/>
    <w:rsid w:val="00AF7515"/>
    <w:rsid w:val="00B00341"/>
    <w:rsid w:val="00B00EEC"/>
    <w:rsid w:val="00B010E3"/>
    <w:rsid w:val="00B01B5C"/>
    <w:rsid w:val="00B02AF2"/>
    <w:rsid w:val="00B030AF"/>
    <w:rsid w:val="00B03419"/>
    <w:rsid w:val="00B039EC"/>
    <w:rsid w:val="00B05534"/>
    <w:rsid w:val="00B05C6F"/>
    <w:rsid w:val="00B075E1"/>
    <w:rsid w:val="00B07ABB"/>
    <w:rsid w:val="00B07FFB"/>
    <w:rsid w:val="00B12191"/>
    <w:rsid w:val="00B12870"/>
    <w:rsid w:val="00B131FF"/>
    <w:rsid w:val="00B13226"/>
    <w:rsid w:val="00B134CB"/>
    <w:rsid w:val="00B13647"/>
    <w:rsid w:val="00B13CBD"/>
    <w:rsid w:val="00B140DB"/>
    <w:rsid w:val="00B14E01"/>
    <w:rsid w:val="00B15481"/>
    <w:rsid w:val="00B15ABB"/>
    <w:rsid w:val="00B15B9E"/>
    <w:rsid w:val="00B1660D"/>
    <w:rsid w:val="00B16A7A"/>
    <w:rsid w:val="00B16FD7"/>
    <w:rsid w:val="00B174FB"/>
    <w:rsid w:val="00B178FE"/>
    <w:rsid w:val="00B17FD1"/>
    <w:rsid w:val="00B204F0"/>
    <w:rsid w:val="00B21157"/>
    <w:rsid w:val="00B21279"/>
    <w:rsid w:val="00B21E5B"/>
    <w:rsid w:val="00B222AB"/>
    <w:rsid w:val="00B225C0"/>
    <w:rsid w:val="00B2333A"/>
    <w:rsid w:val="00B235F4"/>
    <w:rsid w:val="00B242BA"/>
    <w:rsid w:val="00B24EDE"/>
    <w:rsid w:val="00B26195"/>
    <w:rsid w:val="00B272A9"/>
    <w:rsid w:val="00B27C79"/>
    <w:rsid w:val="00B27F94"/>
    <w:rsid w:val="00B30D09"/>
    <w:rsid w:val="00B31716"/>
    <w:rsid w:val="00B31D7A"/>
    <w:rsid w:val="00B31E2B"/>
    <w:rsid w:val="00B31ED2"/>
    <w:rsid w:val="00B3360C"/>
    <w:rsid w:val="00B347E8"/>
    <w:rsid w:val="00B34A43"/>
    <w:rsid w:val="00B34FB1"/>
    <w:rsid w:val="00B35979"/>
    <w:rsid w:val="00B35CC0"/>
    <w:rsid w:val="00B35D5E"/>
    <w:rsid w:val="00B37769"/>
    <w:rsid w:val="00B3795D"/>
    <w:rsid w:val="00B40229"/>
    <w:rsid w:val="00B40A3E"/>
    <w:rsid w:val="00B40BA4"/>
    <w:rsid w:val="00B41217"/>
    <w:rsid w:val="00B41884"/>
    <w:rsid w:val="00B41E95"/>
    <w:rsid w:val="00B41FDE"/>
    <w:rsid w:val="00B42D10"/>
    <w:rsid w:val="00B43095"/>
    <w:rsid w:val="00B4374E"/>
    <w:rsid w:val="00B44459"/>
    <w:rsid w:val="00B44656"/>
    <w:rsid w:val="00B45A16"/>
    <w:rsid w:val="00B45C61"/>
    <w:rsid w:val="00B46E8F"/>
    <w:rsid w:val="00B47573"/>
    <w:rsid w:val="00B4784C"/>
    <w:rsid w:val="00B47C0A"/>
    <w:rsid w:val="00B50132"/>
    <w:rsid w:val="00B50621"/>
    <w:rsid w:val="00B50707"/>
    <w:rsid w:val="00B52B4D"/>
    <w:rsid w:val="00B52C35"/>
    <w:rsid w:val="00B52D23"/>
    <w:rsid w:val="00B52DAE"/>
    <w:rsid w:val="00B5303D"/>
    <w:rsid w:val="00B53817"/>
    <w:rsid w:val="00B53942"/>
    <w:rsid w:val="00B53B1B"/>
    <w:rsid w:val="00B55129"/>
    <w:rsid w:val="00B557B2"/>
    <w:rsid w:val="00B55A32"/>
    <w:rsid w:val="00B55E48"/>
    <w:rsid w:val="00B57E98"/>
    <w:rsid w:val="00B6023C"/>
    <w:rsid w:val="00B614F8"/>
    <w:rsid w:val="00B619BE"/>
    <w:rsid w:val="00B61D71"/>
    <w:rsid w:val="00B61FEB"/>
    <w:rsid w:val="00B625C5"/>
    <w:rsid w:val="00B63B11"/>
    <w:rsid w:val="00B64038"/>
    <w:rsid w:val="00B642D5"/>
    <w:rsid w:val="00B648F2"/>
    <w:rsid w:val="00B64BE5"/>
    <w:rsid w:val="00B65C08"/>
    <w:rsid w:val="00B65DDE"/>
    <w:rsid w:val="00B65EF1"/>
    <w:rsid w:val="00B667C5"/>
    <w:rsid w:val="00B67D11"/>
    <w:rsid w:val="00B67E51"/>
    <w:rsid w:val="00B67FC0"/>
    <w:rsid w:val="00B704CB"/>
    <w:rsid w:val="00B705D1"/>
    <w:rsid w:val="00B718B2"/>
    <w:rsid w:val="00B71F0A"/>
    <w:rsid w:val="00B7221F"/>
    <w:rsid w:val="00B7233F"/>
    <w:rsid w:val="00B7507E"/>
    <w:rsid w:val="00B7529A"/>
    <w:rsid w:val="00B7552A"/>
    <w:rsid w:val="00B75A4C"/>
    <w:rsid w:val="00B7653B"/>
    <w:rsid w:val="00B77537"/>
    <w:rsid w:val="00B77F3E"/>
    <w:rsid w:val="00B77F56"/>
    <w:rsid w:val="00B8063A"/>
    <w:rsid w:val="00B808CE"/>
    <w:rsid w:val="00B80A4F"/>
    <w:rsid w:val="00B80FF9"/>
    <w:rsid w:val="00B8244B"/>
    <w:rsid w:val="00B82661"/>
    <w:rsid w:val="00B82E23"/>
    <w:rsid w:val="00B83BC7"/>
    <w:rsid w:val="00B83F14"/>
    <w:rsid w:val="00B841C5"/>
    <w:rsid w:val="00B84852"/>
    <w:rsid w:val="00B86576"/>
    <w:rsid w:val="00B87873"/>
    <w:rsid w:val="00B90FD9"/>
    <w:rsid w:val="00B91A8F"/>
    <w:rsid w:val="00B91ABD"/>
    <w:rsid w:val="00B9214B"/>
    <w:rsid w:val="00B93B13"/>
    <w:rsid w:val="00B93D8B"/>
    <w:rsid w:val="00B94E91"/>
    <w:rsid w:val="00B94FD1"/>
    <w:rsid w:val="00B97C5D"/>
    <w:rsid w:val="00BA0132"/>
    <w:rsid w:val="00BA030D"/>
    <w:rsid w:val="00BA06E3"/>
    <w:rsid w:val="00BA0C8C"/>
    <w:rsid w:val="00BA109A"/>
    <w:rsid w:val="00BA1642"/>
    <w:rsid w:val="00BA1649"/>
    <w:rsid w:val="00BA28CF"/>
    <w:rsid w:val="00BA331C"/>
    <w:rsid w:val="00BA3349"/>
    <w:rsid w:val="00BA350E"/>
    <w:rsid w:val="00BA3CA4"/>
    <w:rsid w:val="00BA442B"/>
    <w:rsid w:val="00BA4A56"/>
    <w:rsid w:val="00BA4ABC"/>
    <w:rsid w:val="00BA4FB5"/>
    <w:rsid w:val="00BA5BE6"/>
    <w:rsid w:val="00BA6D64"/>
    <w:rsid w:val="00BA7030"/>
    <w:rsid w:val="00BB0A01"/>
    <w:rsid w:val="00BB222F"/>
    <w:rsid w:val="00BB2CC2"/>
    <w:rsid w:val="00BB399B"/>
    <w:rsid w:val="00BB3BB7"/>
    <w:rsid w:val="00BB3C9B"/>
    <w:rsid w:val="00BB4B6D"/>
    <w:rsid w:val="00BB4CBA"/>
    <w:rsid w:val="00BB5613"/>
    <w:rsid w:val="00BB6412"/>
    <w:rsid w:val="00BB6430"/>
    <w:rsid w:val="00BB6A53"/>
    <w:rsid w:val="00BB6B31"/>
    <w:rsid w:val="00BC15A4"/>
    <w:rsid w:val="00BC187C"/>
    <w:rsid w:val="00BC1CBE"/>
    <w:rsid w:val="00BC35B5"/>
    <w:rsid w:val="00BC39FF"/>
    <w:rsid w:val="00BC3A02"/>
    <w:rsid w:val="00BC4269"/>
    <w:rsid w:val="00BC5AC5"/>
    <w:rsid w:val="00BC6C4E"/>
    <w:rsid w:val="00BC7455"/>
    <w:rsid w:val="00BD0E0B"/>
    <w:rsid w:val="00BD14B4"/>
    <w:rsid w:val="00BD279D"/>
    <w:rsid w:val="00BD36FB"/>
    <w:rsid w:val="00BD51D1"/>
    <w:rsid w:val="00BD5AE8"/>
    <w:rsid w:val="00BD5E3C"/>
    <w:rsid w:val="00BD64F8"/>
    <w:rsid w:val="00BD6BAA"/>
    <w:rsid w:val="00BE0FD3"/>
    <w:rsid w:val="00BE1993"/>
    <w:rsid w:val="00BE1B9D"/>
    <w:rsid w:val="00BE2DAB"/>
    <w:rsid w:val="00BE324D"/>
    <w:rsid w:val="00BE3834"/>
    <w:rsid w:val="00BE3BE3"/>
    <w:rsid w:val="00BE4185"/>
    <w:rsid w:val="00BE4D9E"/>
    <w:rsid w:val="00BE50CD"/>
    <w:rsid w:val="00BE52BB"/>
    <w:rsid w:val="00BE553A"/>
    <w:rsid w:val="00BE5D9C"/>
    <w:rsid w:val="00BE5E26"/>
    <w:rsid w:val="00BE678E"/>
    <w:rsid w:val="00BE698C"/>
    <w:rsid w:val="00BE7072"/>
    <w:rsid w:val="00BE77A9"/>
    <w:rsid w:val="00BE789D"/>
    <w:rsid w:val="00BF0E5D"/>
    <w:rsid w:val="00BF1ABA"/>
    <w:rsid w:val="00BF21C3"/>
    <w:rsid w:val="00BF2782"/>
    <w:rsid w:val="00BF27E1"/>
    <w:rsid w:val="00BF3596"/>
    <w:rsid w:val="00BF35AB"/>
    <w:rsid w:val="00BF3766"/>
    <w:rsid w:val="00BF3830"/>
    <w:rsid w:val="00BF394D"/>
    <w:rsid w:val="00BF3A83"/>
    <w:rsid w:val="00BF3E66"/>
    <w:rsid w:val="00BF5A64"/>
    <w:rsid w:val="00BF5C5B"/>
    <w:rsid w:val="00BF6172"/>
    <w:rsid w:val="00BF639F"/>
    <w:rsid w:val="00BF63D1"/>
    <w:rsid w:val="00BF720B"/>
    <w:rsid w:val="00C0058C"/>
    <w:rsid w:val="00C0398D"/>
    <w:rsid w:val="00C03D31"/>
    <w:rsid w:val="00C04139"/>
    <w:rsid w:val="00C042AF"/>
    <w:rsid w:val="00C05480"/>
    <w:rsid w:val="00C06126"/>
    <w:rsid w:val="00C06C41"/>
    <w:rsid w:val="00C10A9A"/>
    <w:rsid w:val="00C11121"/>
    <w:rsid w:val="00C11712"/>
    <w:rsid w:val="00C118E0"/>
    <w:rsid w:val="00C12777"/>
    <w:rsid w:val="00C1288E"/>
    <w:rsid w:val="00C136A6"/>
    <w:rsid w:val="00C136C4"/>
    <w:rsid w:val="00C13754"/>
    <w:rsid w:val="00C138D6"/>
    <w:rsid w:val="00C141EA"/>
    <w:rsid w:val="00C143B5"/>
    <w:rsid w:val="00C14584"/>
    <w:rsid w:val="00C14B0D"/>
    <w:rsid w:val="00C14B3B"/>
    <w:rsid w:val="00C168C6"/>
    <w:rsid w:val="00C16A56"/>
    <w:rsid w:val="00C17D9F"/>
    <w:rsid w:val="00C2017B"/>
    <w:rsid w:val="00C20182"/>
    <w:rsid w:val="00C20D15"/>
    <w:rsid w:val="00C20ED6"/>
    <w:rsid w:val="00C20F4E"/>
    <w:rsid w:val="00C21D95"/>
    <w:rsid w:val="00C21E96"/>
    <w:rsid w:val="00C21F6C"/>
    <w:rsid w:val="00C22470"/>
    <w:rsid w:val="00C22E90"/>
    <w:rsid w:val="00C2412B"/>
    <w:rsid w:val="00C2448E"/>
    <w:rsid w:val="00C24606"/>
    <w:rsid w:val="00C24E1D"/>
    <w:rsid w:val="00C251E1"/>
    <w:rsid w:val="00C322F9"/>
    <w:rsid w:val="00C32CAD"/>
    <w:rsid w:val="00C33600"/>
    <w:rsid w:val="00C344DF"/>
    <w:rsid w:val="00C348B5"/>
    <w:rsid w:val="00C367B1"/>
    <w:rsid w:val="00C36C82"/>
    <w:rsid w:val="00C3759A"/>
    <w:rsid w:val="00C37770"/>
    <w:rsid w:val="00C3779A"/>
    <w:rsid w:val="00C37A62"/>
    <w:rsid w:val="00C402BB"/>
    <w:rsid w:val="00C4103C"/>
    <w:rsid w:val="00C42CF0"/>
    <w:rsid w:val="00C42D5A"/>
    <w:rsid w:val="00C42D6F"/>
    <w:rsid w:val="00C444C5"/>
    <w:rsid w:val="00C4539D"/>
    <w:rsid w:val="00C45879"/>
    <w:rsid w:val="00C458AC"/>
    <w:rsid w:val="00C4598C"/>
    <w:rsid w:val="00C460F5"/>
    <w:rsid w:val="00C46AAE"/>
    <w:rsid w:val="00C4727C"/>
    <w:rsid w:val="00C47F2E"/>
    <w:rsid w:val="00C50D00"/>
    <w:rsid w:val="00C5267A"/>
    <w:rsid w:val="00C52735"/>
    <w:rsid w:val="00C52CA4"/>
    <w:rsid w:val="00C537AE"/>
    <w:rsid w:val="00C5442E"/>
    <w:rsid w:val="00C54BEB"/>
    <w:rsid w:val="00C5558B"/>
    <w:rsid w:val="00C5571D"/>
    <w:rsid w:val="00C55D04"/>
    <w:rsid w:val="00C56631"/>
    <w:rsid w:val="00C5666B"/>
    <w:rsid w:val="00C571D6"/>
    <w:rsid w:val="00C57505"/>
    <w:rsid w:val="00C604D9"/>
    <w:rsid w:val="00C613E6"/>
    <w:rsid w:val="00C61BC6"/>
    <w:rsid w:val="00C61C41"/>
    <w:rsid w:val="00C62069"/>
    <w:rsid w:val="00C626B7"/>
    <w:rsid w:val="00C6290F"/>
    <w:rsid w:val="00C6348A"/>
    <w:rsid w:val="00C63735"/>
    <w:rsid w:val="00C6394F"/>
    <w:rsid w:val="00C63C1A"/>
    <w:rsid w:val="00C64816"/>
    <w:rsid w:val="00C6548C"/>
    <w:rsid w:val="00C6569F"/>
    <w:rsid w:val="00C6728D"/>
    <w:rsid w:val="00C673DC"/>
    <w:rsid w:val="00C676EC"/>
    <w:rsid w:val="00C67B92"/>
    <w:rsid w:val="00C716CA"/>
    <w:rsid w:val="00C71E0A"/>
    <w:rsid w:val="00C7241A"/>
    <w:rsid w:val="00C72CE9"/>
    <w:rsid w:val="00C7318F"/>
    <w:rsid w:val="00C73295"/>
    <w:rsid w:val="00C73C42"/>
    <w:rsid w:val="00C74835"/>
    <w:rsid w:val="00C7493C"/>
    <w:rsid w:val="00C76BDF"/>
    <w:rsid w:val="00C7726E"/>
    <w:rsid w:val="00C774D3"/>
    <w:rsid w:val="00C77F42"/>
    <w:rsid w:val="00C8027C"/>
    <w:rsid w:val="00C80679"/>
    <w:rsid w:val="00C806E9"/>
    <w:rsid w:val="00C809B9"/>
    <w:rsid w:val="00C817B2"/>
    <w:rsid w:val="00C81BAE"/>
    <w:rsid w:val="00C82A47"/>
    <w:rsid w:val="00C82B70"/>
    <w:rsid w:val="00C83013"/>
    <w:rsid w:val="00C84DC4"/>
    <w:rsid w:val="00C854A8"/>
    <w:rsid w:val="00C85661"/>
    <w:rsid w:val="00C85755"/>
    <w:rsid w:val="00C860CA"/>
    <w:rsid w:val="00C860DC"/>
    <w:rsid w:val="00C865E3"/>
    <w:rsid w:val="00C86765"/>
    <w:rsid w:val="00C86957"/>
    <w:rsid w:val="00C87103"/>
    <w:rsid w:val="00C901B5"/>
    <w:rsid w:val="00C90446"/>
    <w:rsid w:val="00C9170E"/>
    <w:rsid w:val="00C92086"/>
    <w:rsid w:val="00C92420"/>
    <w:rsid w:val="00C93080"/>
    <w:rsid w:val="00C94AFF"/>
    <w:rsid w:val="00C950C5"/>
    <w:rsid w:val="00C953A3"/>
    <w:rsid w:val="00C95495"/>
    <w:rsid w:val="00C95985"/>
    <w:rsid w:val="00C95DEA"/>
    <w:rsid w:val="00C95E2C"/>
    <w:rsid w:val="00C95E7A"/>
    <w:rsid w:val="00CA115B"/>
    <w:rsid w:val="00CA18DA"/>
    <w:rsid w:val="00CA18FA"/>
    <w:rsid w:val="00CA1F55"/>
    <w:rsid w:val="00CA25D7"/>
    <w:rsid w:val="00CA2621"/>
    <w:rsid w:val="00CA2ED0"/>
    <w:rsid w:val="00CA2F95"/>
    <w:rsid w:val="00CA2FAB"/>
    <w:rsid w:val="00CA3678"/>
    <w:rsid w:val="00CA48F6"/>
    <w:rsid w:val="00CA50A6"/>
    <w:rsid w:val="00CA5422"/>
    <w:rsid w:val="00CA679A"/>
    <w:rsid w:val="00CA6843"/>
    <w:rsid w:val="00CA7256"/>
    <w:rsid w:val="00CA7E34"/>
    <w:rsid w:val="00CB006E"/>
    <w:rsid w:val="00CB0584"/>
    <w:rsid w:val="00CB1036"/>
    <w:rsid w:val="00CB11E0"/>
    <w:rsid w:val="00CB33D7"/>
    <w:rsid w:val="00CB362B"/>
    <w:rsid w:val="00CB3714"/>
    <w:rsid w:val="00CB480D"/>
    <w:rsid w:val="00CB4DE2"/>
    <w:rsid w:val="00CB5967"/>
    <w:rsid w:val="00CB700C"/>
    <w:rsid w:val="00CC004A"/>
    <w:rsid w:val="00CC1B29"/>
    <w:rsid w:val="00CC4153"/>
    <w:rsid w:val="00CC4709"/>
    <w:rsid w:val="00CC475F"/>
    <w:rsid w:val="00CC4CDC"/>
    <w:rsid w:val="00CC4F86"/>
    <w:rsid w:val="00CC5ADF"/>
    <w:rsid w:val="00CC6082"/>
    <w:rsid w:val="00CC6C6E"/>
    <w:rsid w:val="00CC6CA4"/>
    <w:rsid w:val="00CC76E6"/>
    <w:rsid w:val="00CC7FD1"/>
    <w:rsid w:val="00CC7FFB"/>
    <w:rsid w:val="00CD01E6"/>
    <w:rsid w:val="00CD05C8"/>
    <w:rsid w:val="00CD06F2"/>
    <w:rsid w:val="00CD0A2B"/>
    <w:rsid w:val="00CD1A62"/>
    <w:rsid w:val="00CD1A92"/>
    <w:rsid w:val="00CD1F55"/>
    <w:rsid w:val="00CD261E"/>
    <w:rsid w:val="00CD2AB9"/>
    <w:rsid w:val="00CD32C3"/>
    <w:rsid w:val="00CD3F5A"/>
    <w:rsid w:val="00CD467E"/>
    <w:rsid w:val="00CD52C0"/>
    <w:rsid w:val="00CD59F7"/>
    <w:rsid w:val="00CD69CD"/>
    <w:rsid w:val="00CD6ED2"/>
    <w:rsid w:val="00CD79EE"/>
    <w:rsid w:val="00CD7F97"/>
    <w:rsid w:val="00CE007A"/>
    <w:rsid w:val="00CE0A18"/>
    <w:rsid w:val="00CE1A22"/>
    <w:rsid w:val="00CE1C2A"/>
    <w:rsid w:val="00CE251B"/>
    <w:rsid w:val="00CE2781"/>
    <w:rsid w:val="00CE2F5E"/>
    <w:rsid w:val="00CE33DA"/>
    <w:rsid w:val="00CE3BE7"/>
    <w:rsid w:val="00CE3C10"/>
    <w:rsid w:val="00CE5D62"/>
    <w:rsid w:val="00CE631B"/>
    <w:rsid w:val="00CE6634"/>
    <w:rsid w:val="00CE6EDE"/>
    <w:rsid w:val="00CE752C"/>
    <w:rsid w:val="00CE7B0E"/>
    <w:rsid w:val="00CE7BC7"/>
    <w:rsid w:val="00CE7CF1"/>
    <w:rsid w:val="00CF0BD5"/>
    <w:rsid w:val="00CF1A2F"/>
    <w:rsid w:val="00CF3D47"/>
    <w:rsid w:val="00CF493E"/>
    <w:rsid w:val="00CF5168"/>
    <w:rsid w:val="00CF62BB"/>
    <w:rsid w:val="00CF7357"/>
    <w:rsid w:val="00CF7811"/>
    <w:rsid w:val="00D0140B"/>
    <w:rsid w:val="00D01849"/>
    <w:rsid w:val="00D020D2"/>
    <w:rsid w:val="00D0291E"/>
    <w:rsid w:val="00D02BEC"/>
    <w:rsid w:val="00D045B1"/>
    <w:rsid w:val="00D051A3"/>
    <w:rsid w:val="00D0574F"/>
    <w:rsid w:val="00D0592B"/>
    <w:rsid w:val="00D06DFB"/>
    <w:rsid w:val="00D07079"/>
    <w:rsid w:val="00D11687"/>
    <w:rsid w:val="00D11C3A"/>
    <w:rsid w:val="00D123FE"/>
    <w:rsid w:val="00D12684"/>
    <w:rsid w:val="00D129E1"/>
    <w:rsid w:val="00D13AF7"/>
    <w:rsid w:val="00D14BDC"/>
    <w:rsid w:val="00D1547D"/>
    <w:rsid w:val="00D15834"/>
    <w:rsid w:val="00D15D1D"/>
    <w:rsid w:val="00D17D34"/>
    <w:rsid w:val="00D2051D"/>
    <w:rsid w:val="00D20A32"/>
    <w:rsid w:val="00D22EC7"/>
    <w:rsid w:val="00D233A3"/>
    <w:rsid w:val="00D2389D"/>
    <w:rsid w:val="00D23F32"/>
    <w:rsid w:val="00D24B5B"/>
    <w:rsid w:val="00D25317"/>
    <w:rsid w:val="00D25335"/>
    <w:rsid w:val="00D25C6F"/>
    <w:rsid w:val="00D2660D"/>
    <w:rsid w:val="00D317C2"/>
    <w:rsid w:val="00D32033"/>
    <w:rsid w:val="00D322C4"/>
    <w:rsid w:val="00D3286F"/>
    <w:rsid w:val="00D32B0C"/>
    <w:rsid w:val="00D3376E"/>
    <w:rsid w:val="00D33EFE"/>
    <w:rsid w:val="00D34B96"/>
    <w:rsid w:val="00D35C58"/>
    <w:rsid w:val="00D36638"/>
    <w:rsid w:val="00D37431"/>
    <w:rsid w:val="00D374CC"/>
    <w:rsid w:val="00D376B1"/>
    <w:rsid w:val="00D377E1"/>
    <w:rsid w:val="00D40201"/>
    <w:rsid w:val="00D40C3D"/>
    <w:rsid w:val="00D413F6"/>
    <w:rsid w:val="00D41622"/>
    <w:rsid w:val="00D44952"/>
    <w:rsid w:val="00D45AE1"/>
    <w:rsid w:val="00D47439"/>
    <w:rsid w:val="00D4758C"/>
    <w:rsid w:val="00D47743"/>
    <w:rsid w:val="00D47B5E"/>
    <w:rsid w:val="00D500FB"/>
    <w:rsid w:val="00D504D2"/>
    <w:rsid w:val="00D50700"/>
    <w:rsid w:val="00D507C5"/>
    <w:rsid w:val="00D517BD"/>
    <w:rsid w:val="00D51A08"/>
    <w:rsid w:val="00D51DA3"/>
    <w:rsid w:val="00D5234E"/>
    <w:rsid w:val="00D52DEF"/>
    <w:rsid w:val="00D54ABF"/>
    <w:rsid w:val="00D55157"/>
    <w:rsid w:val="00D558BD"/>
    <w:rsid w:val="00D56017"/>
    <w:rsid w:val="00D56728"/>
    <w:rsid w:val="00D56CFA"/>
    <w:rsid w:val="00D57119"/>
    <w:rsid w:val="00D60117"/>
    <w:rsid w:val="00D60784"/>
    <w:rsid w:val="00D60C20"/>
    <w:rsid w:val="00D61CFF"/>
    <w:rsid w:val="00D61E64"/>
    <w:rsid w:val="00D629D8"/>
    <w:rsid w:val="00D6360C"/>
    <w:rsid w:val="00D6393E"/>
    <w:rsid w:val="00D6408E"/>
    <w:rsid w:val="00D64714"/>
    <w:rsid w:val="00D64746"/>
    <w:rsid w:val="00D66BC4"/>
    <w:rsid w:val="00D66DB4"/>
    <w:rsid w:val="00D67303"/>
    <w:rsid w:val="00D67393"/>
    <w:rsid w:val="00D67E08"/>
    <w:rsid w:val="00D7032C"/>
    <w:rsid w:val="00D7067B"/>
    <w:rsid w:val="00D709B4"/>
    <w:rsid w:val="00D712EC"/>
    <w:rsid w:val="00D7175C"/>
    <w:rsid w:val="00D72B2E"/>
    <w:rsid w:val="00D73AC9"/>
    <w:rsid w:val="00D74B6B"/>
    <w:rsid w:val="00D760A8"/>
    <w:rsid w:val="00D76CB8"/>
    <w:rsid w:val="00D77A26"/>
    <w:rsid w:val="00D77B4F"/>
    <w:rsid w:val="00D80C65"/>
    <w:rsid w:val="00D81451"/>
    <w:rsid w:val="00D8495E"/>
    <w:rsid w:val="00D87748"/>
    <w:rsid w:val="00D9074A"/>
    <w:rsid w:val="00D9097D"/>
    <w:rsid w:val="00D90CE4"/>
    <w:rsid w:val="00D91EBA"/>
    <w:rsid w:val="00D93592"/>
    <w:rsid w:val="00D93B53"/>
    <w:rsid w:val="00D93F0C"/>
    <w:rsid w:val="00D9417C"/>
    <w:rsid w:val="00D949C7"/>
    <w:rsid w:val="00D94E69"/>
    <w:rsid w:val="00D952E4"/>
    <w:rsid w:val="00D95B22"/>
    <w:rsid w:val="00D95B86"/>
    <w:rsid w:val="00DA1BE3"/>
    <w:rsid w:val="00DA247C"/>
    <w:rsid w:val="00DA32E6"/>
    <w:rsid w:val="00DA32F7"/>
    <w:rsid w:val="00DA53C7"/>
    <w:rsid w:val="00DA5826"/>
    <w:rsid w:val="00DA6551"/>
    <w:rsid w:val="00DA6E41"/>
    <w:rsid w:val="00DA7113"/>
    <w:rsid w:val="00DA7B9F"/>
    <w:rsid w:val="00DA7CD5"/>
    <w:rsid w:val="00DB1E52"/>
    <w:rsid w:val="00DB227D"/>
    <w:rsid w:val="00DB27DB"/>
    <w:rsid w:val="00DB286E"/>
    <w:rsid w:val="00DB2997"/>
    <w:rsid w:val="00DB2F27"/>
    <w:rsid w:val="00DB382B"/>
    <w:rsid w:val="00DB3BA7"/>
    <w:rsid w:val="00DB6D92"/>
    <w:rsid w:val="00DB7520"/>
    <w:rsid w:val="00DB7928"/>
    <w:rsid w:val="00DB7976"/>
    <w:rsid w:val="00DC0462"/>
    <w:rsid w:val="00DC095B"/>
    <w:rsid w:val="00DC0A8A"/>
    <w:rsid w:val="00DC0CBC"/>
    <w:rsid w:val="00DC199B"/>
    <w:rsid w:val="00DC1A2A"/>
    <w:rsid w:val="00DC1CE3"/>
    <w:rsid w:val="00DC32FA"/>
    <w:rsid w:val="00DC33D5"/>
    <w:rsid w:val="00DC36C0"/>
    <w:rsid w:val="00DC4E20"/>
    <w:rsid w:val="00DC57BD"/>
    <w:rsid w:val="00DC5D46"/>
    <w:rsid w:val="00DC67AC"/>
    <w:rsid w:val="00DC6D5F"/>
    <w:rsid w:val="00DC71A2"/>
    <w:rsid w:val="00DC7503"/>
    <w:rsid w:val="00DC7727"/>
    <w:rsid w:val="00DC7B6E"/>
    <w:rsid w:val="00DD03E3"/>
    <w:rsid w:val="00DD0B00"/>
    <w:rsid w:val="00DD3178"/>
    <w:rsid w:val="00DD350D"/>
    <w:rsid w:val="00DD3B19"/>
    <w:rsid w:val="00DD4216"/>
    <w:rsid w:val="00DD4F6E"/>
    <w:rsid w:val="00DD50DD"/>
    <w:rsid w:val="00DD5174"/>
    <w:rsid w:val="00DD5AE1"/>
    <w:rsid w:val="00DD6BF7"/>
    <w:rsid w:val="00DE151B"/>
    <w:rsid w:val="00DE1F2B"/>
    <w:rsid w:val="00DE2420"/>
    <w:rsid w:val="00DE274C"/>
    <w:rsid w:val="00DE287D"/>
    <w:rsid w:val="00DE2A8B"/>
    <w:rsid w:val="00DE4090"/>
    <w:rsid w:val="00DE4290"/>
    <w:rsid w:val="00DE4A17"/>
    <w:rsid w:val="00DE4E33"/>
    <w:rsid w:val="00DE5003"/>
    <w:rsid w:val="00DE5900"/>
    <w:rsid w:val="00DE60A2"/>
    <w:rsid w:val="00DE7727"/>
    <w:rsid w:val="00DE7D8F"/>
    <w:rsid w:val="00DF0010"/>
    <w:rsid w:val="00DF088D"/>
    <w:rsid w:val="00DF1098"/>
    <w:rsid w:val="00DF1383"/>
    <w:rsid w:val="00DF18A0"/>
    <w:rsid w:val="00DF2A1A"/>
    <w:rsid w:val="00DF2DFF"/>
    <w:rsid w:val="00DF387F"/>
    <w:rsid w:val="00DF388D"/>
    <w:rsid w:val="00DF3E97"/>
    <w:rsid w:val="00DF4239"/>
    <w:rsid w:val="00DF52EE"/>
    <w:rsid w:val="00DF55A4"/>
    <w:rsid w:val="00DF7578"/>
    <w:rsid w:val="00E001F4"/>
    <w:rsid w:val="00E0095F"/>
    <w:rsid w:val="00E00F4E"/>
    <w:rsid w:val="00E02187"/>
    <w:rsid w:val="00E02726"/>
    <w:rsid w:val="00E028EE"/>
    <w:rsid w:val="00E0300F"/>
    <w:rsid w:val="00E03A59"/>
    <w:rsid w:val="00E03A6C"/>
    <w:rsid w:val="00E03C6D"/>
    <w:rsid w:val="00E03EB1"/>
    <w:rsid w:val="00E0474F"/>
    <w:rsid w:val="00E049E6"/>
    <w:rsid w:val="00E05427"/>
    <w:rsid w:val="00E0592F"/>
    <w:rsid w:val="00E05BFC"/>
    <w:rsid w:val="00E064AE"/>
    <w:rsid w:val="00E07010"/>
    <w:rsid w:val="00E10018"/>
    <w:rsid w:val="00E10F6B"/>
    <w:rsid w:val="00E119DC"/>
    <w:rsid w:val="00E11FC4"/>
    <w:rsid w:val="00E12F74"/>
    <w:rsid w:val="00E139CA"/>
    <w:rsid w:val="00E13B00"/>
    <w:rsid w:val="00E15C46"/>
    <w:rsid w:val="00E16BCC"/>
    <w:rsid w:val="00E16F1D"/>
    <w:rsid w:val="00E17078"/>
    <w:rsid w:val="00E1796A"/>
    <w:rsid w:val="00E2033C"/>
    <w:rsid w:val="00E21447"/>
    <w:rsid w:val="00E214EB"/>
    <w:rsid w:val="00E228DA"/>
    <w:rsid w:val="00E230F3"/>
    <w:rsid w:val="00E232BC"/>
    <w:rsid w:val="00E234D2"/>
    <w:rsid w:val="00E239D2"/>
    <w:rsid w:val="00E24229"/>
    <w:rsid w:val="00E24946"/>
    <w:rsid w:val="00E25126"/>
    <w:rsid w:val="00E26EB5"/>
    <w:rsid w:val="00E30D80"/>
    <w:rsid w:val="00E3131F"/>
    <w:rsid w:val="00E319C5"/>
    <w:rsid w:val="00E31B55"/>
    <w:rsid w:val="00E324CC"/>
    <w:rsid w:val="00E32F0B"/>
    <w:rsid w:val="00E33774"/>
    <w:rsid w:val="00E341BB"/>
    <w:rsid w:val="00E34407"/>
    <w:rsid w:val="00E3467F"/>
    <w:rsid w:val="00E37928"/>
    <w:rsid w:val="00E413B8"/>
    <w:rsid w:val="00E418A6"/>
    <w:rsid w:val="00E41B2C"/>
    <w:rsid w:val="00E41CD1"/>
    <w:rsid w:val="00E42AC9"/>
    <w:rsid w:val="00E42EFD"/>
    <w:rsid w:val="00E4440F"/>
    <w:rsid w:val="00E453EF"/>
    <w:rsid w:val="00E454D5"/>
    <w:rsid w:val="00E4630A"/>
    <w:rsid w:val="00E47690"/>
    <w:rsid w:val="00E47FD9"/>
    <w:rsid w:val="00E50414"/>
    <w:rsid w:val="00E51340"/>
    <w:rsid w:val="00E513E4"/>
    <w:rsid w:val="00E51BDC"/>
    <w:rsid w:val="00E52089"/>
    <w:rsid w:val="00E52205"/>
    <w:rsid w:val="00E54724"/>
    <w:rsid w:val="00E549AB"/>
    <w:rsid w:val="00E54B20"/>
    <w:rsid w:val="00E54D81"/>
    <w:rsid w:val="00E574B5"/>
    <w:rsid w:val="00E57526"/>
    <w:rsid w:val="00E575A8"/>
    <w:rsid w:val="00E61597"/>
    <w:rsid w:val="00E63FEA"/>
    <w:rsid w:val="00E643A6"/>
    <w:rsid w:val="00E655FF"/>
    <w:rsid w:val="00E65E14"/>
    <w:rsid w:val="00E66A5D"/>
    <w:rsid w:val="00E66FEF"/>
    <w:rsid w:val="00E673C4"/>
    <w:rsid w:val="00E67A9E"/>
    <w:rsid w:val="00E67D48"/>
    <w:rsid w:val="00E71AB8"/>
    <w:rsid w:val="00E71C79"/>
    <w:rsid w:val="00E725F7"/>
    <w:rsid w:val="00E7382B"/>
    <w:rsid w:val="00E73AA2"/>
    <w:rsid w:val="00E7553B"/>
    <w:rsid w:val="00E75864"/>
    <w:rsid w:val="00E7620C"/>
    <w:rsid w:val="00E76737"/>
    <w:rsid w:val="00E7773E"/>
    <w:rsid w:val="00E803D6"/>
    <w:rsid w:val="00E80FB6"/>
    <w:rsid w:val="00E81503"/>
    <w:rsid w:val="00E81665"/>
    <w:rsid w:val="00E81CF2"/>
    <w:rsid w:val="00E82003"/>
    <w:rsid w:val="00E82653"/>
    <w:rsid w:val="00E836AC"/>
    <w:rsid w:val="00E836F4"/>
    <w:rsid w:val="00E84310"/>
    <w:rsid w:val="00E849D4"/>
    <w:rsid w:val="00E855A7"/>
    <w:rsid w:val="00E85C54"/>
    <w:rsid w:val="00E85E46"/>
    <w:rsid w:val="00E860EA"/>
    <w:rsid w:val="00E862BE"/>
    <w:rsid w:val="00E86828"/>
    <w:rsid w:val="00E86925"/>
    <w:rsid w:val="00E86E33"/>
    <w:rsid w:val="00E87423"/>
    <w:rsid w:val="00E901C9"/>
    <w:rsid w:val="00E917C0"/>
    <w:rsid w:val="00E91C6C"/>
    <w:rsid w:val="00E922A3"/>
    <w:rsid w:val="00E923FD"/>
    <w:rsid w:val="00E93A49"/>
    <w:rsid w:val="00E940F9"/>
    <w:rsid w:val="00E94BEC"/>
    <w:rsid w:val="00E95905"/>
    <w:rsid w:val="00E9713D"/>
    <w:rsid w:val="00E973A9"/>
    <w:rsid w:val="00EA1FBE"/>
    <w:rsid w:val="00EA251F"/>
    <w:rsid w:val="00EA2AD5"/>
    <w:rsid w:val="00EA32CC"/>
    <w:rsid w:val="00EA6667"/>
    <w:rsid w:val="00EA6D06"/>
    <w:rsid w:val="00EA767E"/>
    <w:rsid w:val="00EB0628"/>
    <w:rsid w:val="00EB08DC"/>
    <w:rsid w:val="00EB0BC6"/>
    <w:rsid w:val="00EB0F58"/>
    <w:rsid w:val="00EB200D"/>
    <w:rsid w:val="00EB257C"/>
    <w:rsid w:val="00EB2DF7"/>
    <w:rsid w:val="00EB3BD5"/>
    <w:rsid w:val="00EB4128"/>
    <w:rsid w:val="00EB41FA"/>
    <w:rsid w:val="00EB4BEF"/>
    <w:rsid w:val="00EB4CC3"/>
    <w:rsid w:val="00EB52E7"/>
    <w:rsid w:val="00EB53B1"/>
    <w:rsid w:val="00EB5621"/>
    <w:rsid w:val="00EB63D8"/>
    <w:rsid w:val="00EB7FA8"/>
    <w:rsid w:val="00EC0520"/>
    <w:rsid w:val="00EC0632"/>
    <w:rsid w:val="00EC1262"/>
    <w:rsid w:val="00EC1B67"/>
    <w:rsid w:val="00EC2111"/>
    <w:rsid w:val="00EC2F9E"/>
    <w:rsid w:val="00EC3290"/>
    <w:rsid w:val="00EC355E"/>
    <w:rsid w:val="00EC4D2A"/>
    <w:rsid w:val="00EC586C"/>
    <w:rsid w:val="00EC59FB"/>
    <w:rsid w:val="00EC7B9E"/>
    <w:rsid w:val="00EC7C1B"/>
    <w:rsid w:val="00ED00C2"/>
    <w:rsid w:val="00ED00CA"/>
    <w:rsid w:val="00ED17A9"/>
    <w:rsid w:val="00ED2080"/>
    <w:rsid w:val="00ED20AB"/>
    <w:rsid w:val="00ED2CE8"/>
    <w:rsid w:val="00ED4966"/>
    <w:rsid w:val="00ED58D4"/>
    <w:rsid w:val="00ED5D30"/>
    <w:rsid w:val="00ED5F22"/>
    <w:rsid w:val="00ED6CDF"/>
    <w:rsid w:val="00ED7278"/>
    <w:rsid w:val="00ED7753"/>
    <w:rsid w:val="00EE0996"/>
    <w:rsid w:val="00EE1449"/>
    <w:rsid w:val="00EE1758"/>
    <w:rsid w:val="00EE21FF"/>
    <w:rsid w:val="00EE2B38"/>
    <w:rsid w:val="00EE346E"/>
    <w:rsid w:val="00EE39D6"/>
    <w:rsid w:val="00EE41D1"/>
    <w:rsid w:val="00EE4A13"/>
    <w:rsid w:val="00EE4A15"/>
    <w:rsid w:val="00EE4CB7"/>
    <w:rsid w:val="00EE589C"/>
    <w:rsid w:val="00EE5C23"/>
    <w:rsid w:val="00EE678D"/>
    <w:rsid w:val="00EE6B3B"/>
    <w:rsid w:val="00EE7D34"/>
    <w:rsid w:val="00EE7D43"/>
    <w:rsid w:val="00EE7EDF"/>
    <w:rsid w:val="00EF0929"/>
    <w:rsid w:val="00EF137B"/>
    <w:rsid w:val="00EF1665"/>
    <w:rsid w:val="00EF1BFC"/>
    <w:rsid w:val="00EF1C97"/>
    <w:rsid w:val="00EF2310"/>
    <w:rsid w:val="00EF236D"/>
    <w:rsid w:val="00EF2E8F"/>
    <w:rsid w:val="00EF4764"/>
    <w:rsid w:val="00EF487B"/>
    <w:rsid w:val="00EF559D"/>
    <w:rsid w:val="00EF63F4"/>
    <w:rsid w:val="00EF6907"/>
    <w:rsid w:val="00EF74E7"/>
    <w:rsid w:val="00F0018C"/>
    <w:rsid w:val="00F008A4"/>
    <w:rsid w:val="00F00AA8"/>
    <w:rsid w:val="00F0378D"/>
    <w:rsid w:val="00F045D4"/>
    <w:rsid w:val="00F04AE3"/>
    <w:rsid w:val="00F062D2"/>
    <w:rsid w:val="00F072BF"/>
    <w:rsid w:val="00F076F4"/>
    <w:rsid w:val="00F103C1"/>
    <w:rsid w:val="00F104EF"/>
    <w:rsid w:val="00F10B16"/>
    <w:rsid w:val="00F1208E"/>
    <w:rsid w:val="00F126B1"/>
    <w:rsid w:val="00F12711"/>
    <w:rsid w:val="00F12DAD"/>
    <w:rsid w:val="00F12F3F"/>
    <w:rsid w:val="00F136F7"/>
    <w:rsid w:val="00F13942"/>
    <w:rsid w:val="00F1436C"/>
    <w:rsid w:val="00F1450A"/>
    <w:rsid w:val="00F15201"/>
    <w:rsid w:val="00F15345"/>
    <w:rsid w:val="00F20275"/>
    <w:rsid w:val="00F205FE"/>
    <w:rsid w:val="00F207D5"/>
    <w:rsid w:val="00F2088B"/>
    <w:rsid w:val="00F20A47"/>
    <w:rsid w:val="00F20F18"/>
    <w:rsid w:val="00F215A3"/>
    <w:rsid w:val="00F2237D"/>
    <w:rsid w:val="00F2256C"/>
    <w:rsid w:val="00F236D4"/>
    <w:rsid w:val="00F23AF6"/>
    <w:rsid w:val="00F23E3F"/>
    <w:rsid w:val="00F23FB0"/>
    <w:rsid w:val="00F2401C"/>
    <w:rsid w:val="00F2536F"/>
    <w:rsid w:val="00F254D3"/>
    <w:rsid w:val="00F25D98"/>
    <w:rsid w:val="00F261D9"/>
    <w:rsid w:val="00F27852"/>
    <w:rsid w:val="00F300AE"/>
    <w:rsid w:val="00F300FB"/>
    <w:rsid w:val="00F30962"/>
    <w:rsid w:val="00F30963"/>
    <w:rsid w:val="00F30AC8"/>
    <w:rsid w:val="00F31C90"/>
    <w:rsid w:val="00F321C3"/>
    <w:rsid w:val="00F340F4"/>
    <w:rsid w:val="00F34406"/>
    <w:rsid w:val="00F34408"/>
    <w:rsid w:val="00F34903"/>
    <w:rsid w:val="00F35776"/>
    <w:rsid w:val="00F414C4"/>
    <w:rsid w:val="00F42A7D"/>
    <w:rsid w:val="00F42BE7"/>
    <w:rsid w:val="00F43543"/>
    <w:rsid w:val="00F438DD"/>
    <w:rsid w:val="00F44146"/>
    <w:rsid w:val="00F445F1"/>
    <w:rsid w:val="00F44A58"/>
    <w:rsid w:val="00F45052"/>
    <w:rsid w:val="00F46EDB"/>
    <w:rsid w:val="00F475D5"/>
    <w:rsid w:val="00F47639"/>
    <w:rsid w:val="00F476A5"/>
    <w:rsid w:val="00F47A89"/>
    <w:rsid w:val="00F50F2A"/>
    <w:rsid w:val="00F53EBD"/>
    <w:rsid w:val="00F5423E"/>
    <w:rsid w:val="00F54320"/>
    <w:rsid w:val="00F54425"/>
    <w:rsid w:val="00F54EA6"/>
    <w:rsid w:val="00F550A2"/>
    <w:rsid w:val="00F55D46"/>
    <w:rsid w:val="00F563FF"/>
    <w:rsid w:val="00F56E19"/>
    <w:rsid w:val="00F57005"/>
    <w:rsid w:val="00F57B02"/>
    <w:rsid w:val="00F600FF"/>
    <w:rsid w:val="00F601F4"/>
    <w:rsid w:val="00F61B0C"/>
    <w:rsid w:val="00F62DA5"/>
    <w:rsid w:val="00F63694"/>
    <w:rsid w:val="00F63C33"/>
    <w:rsid w:val="00F646A7"/>
    <w:rsid w:val="00F64EDF"/>
    <w:rsid w:val="00F6504F"/>
    <w:rsid w:val="00F66CA8"/>
    <w:rsid w:val="00F6792F"/>
    <w:rsid w:val="00F67AA6"/>
    <w:rsid w:val="00F67F01"/>
    <w:rsid w:val="00F7148A"/>
    <w:rsid w:val="00F717A0"/>
    <w:rsid w:val="00F72697"/>
    <w:rsid w:val="00F72A87"/>
    <w:rsid w:val="00F73D02"/>
    <w:rsid w:val="00F7427E"/>
    <w:rsid w:val="00F7467F"/>
    <w:rsid w:val="00F746E9"/>
    <w:rsid w:val="00F75BCF"/>
    <w:rsid w:val="00F75C77"/>
    <w:rsid w:val="00F767E5"/>
    <w:rsid w:val="00F7725B"/>
    <w:rsid w:val="00F77268"/>
    <w:rsid w:val="00F774FB"/>
    <w:rsid w:val="00F7790E"/>
    <w:rsid w:val="00F80276"/>
    <w:rsid w:val="00F80DBD"/>
    <w:rsid w:val="00F81236"/>
    <w:rsid w:val="00F824CF"/>
    <w:rsid w:val="00F82563"/>
    <w:rsid w:val="00F829BE"/>
    <w:rsid w:val="00F834DD"/>
    <w:rsid w:val="00F84699"/>
    <w:rsid w:val="00F84869"/>
    <w:rsid w:val="00F84C75"/>
    <w:rsid w:val="00F858AF"/>
    <w:rsid w:val="00F86253"/>
    <w:rsid w:val="00F868E5"/>
    <w:rsid w:val="00F87646"/>
    <w:rsid w:val="00F900C1"/>
    <w:rsid w:val="00F9063E"/>
    <w:rsid w:val="00F90AD2"/>
    <w:rsid w:val="00F913D5"/>
    <w:rsid w:val="00F91E87"/>
    <w:rsid w:val="00F922C3"/>
    <w:rsid w:val="00F930E2"/>
    <w:rsid w:val="00F941DB"/>
    <w:rsid w:val="00F942F0"/>
    <w:rsid w:val="00F95060"/>
    <w:rsid w:val="00F9512C"/>
    <w:rsid w:val="00F954CC"/>
    <w:rsid w:val="00F95719"/>
    <w:rsid w:val="00F963F3"/>
    <w:rsid w:val="00F96A52"/>
    <w:rsid w:val="00F96B99"/>
    <w:rsid w:val="00F97194"/>
    <w:rsid w:val="00FA010A"/>
    <w:rsid w:val="00FA0A82"/>
    <w:rsid w:val="00FA1699"/>
    <w:rsid w:val="00FA16C1"/>
    <w:rsid w:val="00FA1FA1"/>
    <w:rsid w:val="00FA2354"/>
    <w:rsid w:val="00FA24AC"/>
    <w:rsid w:val="00FA28F7"/>
    <w:rsid w:val="00FA2A33"/>
    <w:rsid w:val="00FA2B1A"/>
    <w:rsid w:val="00FA2EE4"/>
    <w:rsid w:val="00FA33E6"/>
    <w:rsid w:val="00FA3F83"/>
    <w:rsid w:val="00FA4654"/>
    <w:rsid w:val="00FA5242"/>
    <w:rsid w:val="00FA5F7E"/>
    <w:rsid w:val="00FA5FD5"/>
    <w:rsid w:val="00FA62B3"/>
    <w:rsid w:val="00FA65A1"/>
    <w:rsid w:val="00FA69E5"/>
    <w:rsid w:val="00FA70F2"/>
    <w:rsid w:val="00FA7DC8"/>
    <w:rsid w:val="00FB075F"/>
    <w:rsid w:val="00FB0EC4"/>
    <w:rsid w:val="00FB11EF"/>
    <w:rsid w:val="00FB13C5"/>
    <w:rsid w:val="00FB1B19"/>
    <w:rsid w:val="00FB1BB8"/>
    <w:rsid w:val="00FB26C7"/>
    <w:rsid w:val="00FB2761"/>
    <w:rsid w:val="00FB2853"/>
    <w:rsid w:val="00FB3100"/>
    <w:rsid w:val="00FB3D40"/>
    <w:rsid w:val="00FB3FF4"/>
    <w:rsid w:val="00FB4E84"/>
    <w:rsid w:val="00FB575F"/>
    <w:rsid w:val="00FB5957"/>
    <w:rsid w:val="00FB61E2"/>
    <w:rsid w:val="00FB7269"/>
    <w:rsid w:val="00FB7975"/>
    <w:rsid w:val="00FB7F73"/>
    <w:rsid w:val="00FC09B6"/>
    <w:rsid w:val="00FC1100"/>
    <w:rsid w:val="00FC283B"/>
    <w:rsid w:val="00FC29D1"/>
    <w:rsid w:val="00FC4634"/>
    <w:rsid w:val="00FC46CF"/>
    <w:rsid w:val="00FC4959"/>
    <w:rsid w:val="00FC4A42"/>
    <w:rsid w:val="00FC4E0F"/>
    <w:rsid w:val="00FC4EA1"/>
    <w:rsid w:val="00FC4F55"/>
    <w:rsid w:val="00FC514B"/>
    <w:rsid w:val="00FC63E2"/>
    <w:rsid w:val="00FC75B8"/>
    <w:rsid w:val="00FC7619"/>
    <w:rsid w:val="00FC7ABA"/>
    <w:rsid w:val="00FC7BB6"/>
    <w:rsid w:val="00FD02A0"/>
    <w:rsid w:val="00FD0854"/>
    <w:rsid w:val="00FD09D6"/>
    <w:rsid w:val="00FD0CC6"/>
    <w:rsid w:val="00FD24C2"/>
    <w:rsid w:val="00FD2A85"/>
    <w:rsid w:val="00FD2EF1"/>
    <w:rsid w:val="00FD3585"/>
    <w:rsid w:val="00FD3958"/>
    <w:rsid w:val="00FD3D65"/>
    <w:rsid w:val="00FD41F9"/>
    <w:rsid w:val="00FD450F"/>
    <w:rsid w:val="00FD46A2"/>
    <w:rsid w:val="00FD52EB"/>
    <w:rsid w:val="00FD5777"/>
    <w:rsid w:val="00FE0193"/>
    <w:rsid w:val="00FE067F"/>
    <w:rsid w:val="00FE0B84"/>
    <w:rsid w:val="00FE174A"/>
    <w:rsid w:val="00FE197B"/>
    <w:rsid w:val="00FE1E6F"/>
    <w:rsid w:val="00FE21F4"/>
    <w:rsid w:val="00FE2637"/>
    <w:rsid w:val="00FE2731"/>
    <w:rsid w:val="00FE3497"/>
    <w:rsid w:val="00FE4173"/>
    <w:rsid w:val="00FE4872"/>
    <w:rsid w:val="00FE48EA"/>
    <w:rsid w:val="00FE49B8"/>
    <w:rsid w:val="00FE536E"/>
    <w:rsid w:val="00FE55FE"/>
    <w:rsid w:val="00FE5C83"/>
    <w:rsid w:val="00FE71C5"/>
    <w:rsid w:val="00FE7A7B"/>
    <w:rsid w:val="00FE7D17"/>
    <w:rsid w:val="00FE7D91"/>
    <w:rsid w:val="00FF1068"/>
    <w:rsid w:val="00FF11A3"/>
    <w:rsid w:val="00FF11DC"/>
    <w:rsid w:val="00FF1584"/>
    <w:rsid w:val="00FF16B5"/>
    <w:rsid w:val="00FF3535"/>
    <w:rsid w:val="00FF3A7C"/>
    <w:rsid w:val="00FF3F40"/>
    <w:rsid w:val="00FF42BC"/>
    <w:rsid w:val="00FF4D45"/>
    <w:rsid w:val="00FF5AE0"/>
    <w:rsid w:val="00FF70A4"/>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56B5E82E-C186-472F-BBED-E09579C58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TACChar">
    <w:name w:val="TAC Char"/>
    <w:link w:val="TAC"/>
    <w:qFormat/>
    <w:rsid w:val="00DF088D"/>
    <w:rPr>
      <w:rFonts w:ascii="Arial" w:eastAsia="Times New Roman" w:hAnsi="Arial"/>
      <w:sz w:val="18"/>
      <w:lang w:val="en-GB"/>
    </w:rPr>
  </w:style>
  <w:style w:type="character" w:styleId="UnresolvedMention">
    <w:name w:val="Unresolved Mention"/>
    <w:basedOn w:val="DefaultParagraphFont"/>
    <w:uiPriority w:val="99"/>
    <w:unhideWhenUsed/>
    <w:rsid w:val="0027303E"/>
    <w:rPr>
      <w:color w:val="605E5C"/>
      <w:shd w:val="clear" w:color="auto" w:fill="E1DFDD"/>
    </w:rPr>
  </w:style>
  <w:style w:type="character" w:styleId="Mention">
    <w:name w:val="Mention"/>
    <w:basedOn w:val="DefaultParagraphFont"/>
    <w:uiPriority w:val="99"/>
    <w:unhideWhenUsed/>
    <w:rsid w:val="0027303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424279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16219375">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79027499">
      <w:bodyDiv w:val="1"/>
      <w:marLeft w:val="0"/>
      <w:marRight w:val="0"/>
      <w:marTop w:val="0"/>
      <w:marBottom w:val="0"/>
      <w:divBdr>
        <w:top w:val="none" w:sz="0" w:space="0" w:color="auto"/>
        <w:left w:val="none" w:sz="0" w:space="0" w:color="auto"/>
        <w:bottom w:val="none" w:sz="0" w:space="0" w:color="auto"/>
        <w:right w:val="none" w:sz="0" w:space="0" w:color="auto"/>
      </w:divBdr>
      <w:divsChild>
        <w:div w:id="790632404">
          <w:marLeft w:val="0"/>
          <w:marRight w:val="0"/>
          <w:marTop w:val="0"/>
          <w:marBottom w:val="0"/>
          <w:divBdr>
            <w:top w:val="none" w:sz="0" w:space="0" w:color="auto"/>
            <w:left w:val="none" w:sz="0" w:space="0" w:color="auto"/>
            <w:bottom w:val="none" w:sz="0" w:space="0" w:color="auto"/>
            <w:right w:val="none" w:sz="0" w:space="0" w:color="auto"/>
          </w:divBdr>
        </w:div>
      </w:divsChild>
    </w:div>
    <w:div w:id="596137378">
      <w:bodyDiv w:val="1"/>
      <w:marLeft w:val="0"/>
      <w:marRight w:val="0"/>
      <w:marTop w:val="0"/>
      <w:marBottom w:val="0"/>
      <w:divBdr>
        <w:top w:val="none" w:sz="0" w:space="0" w:color="auto"/>
        <w:left w:val="none" w:sz="0" w:space="0" w:color="auto"/>
        <w:bottom w:val="none" w:sz="0" w:space="0" w:color="auto"/>
        <w:right w:val="none" w:sz="0" w:space="0" w:color="auto"/>
      </w:divBdr>
    </w:div>
    <w:div w:id="649987232">
      <w:bodyDiv w:val="1"/>
      <w:marLeft w:val="0"/>
      <w:marRight w:val="0"/>
      <w:marTop w:val="0"/>
      <w:marBottom w:val="0"/>
      <w:divBdr>
        <w:top w:val="none" w:sz="0" w:space="0" w:color="auto"/>
        <w:left w:val="none" w:sz="0" w:space="0" w:color="auto"/>
        <w:bottom w:val="none" w:sz="0" w:space="0" w:color="auto"/>
        <w:right w:val="none" w:sz="0" w:space="0" w:color="auto"/>
      </w:divBdr>
    </w:div>
    <w:div w:id="71323192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0219451">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58953635">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063525956">
      <w:bodyDiv w:val="1"/>
      <w:marLeft w:val="0"/>
      <w:marRight w:val="0"/>
      <w:marTop w:val="0"/>
      <w:marBottom w:val="0"/>
      <w:divBdr>
        <w:top w:val="none" w:sz="0" w:space="0" w:color="auto"/>
        <w:left w:val="none" w:sz="0" w:space="0" w:color="auto"/>
        <w:bottom w:val="none" w:sz="0" w:space="0" w:color="auto"/>
        <w:right w:val="none" w:sz="0" w:space="0" w:color="auto"/>
      </w:divBdr>
    </w:div>
    <w:div w:id="1120563180">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7030078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200431439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file:///E:\101%20SA2%20Meeting\SA2%23153\Chair_Notes\Docs\S2-2209939.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384D7F-A464-4E68-82EF-9DA10DB46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customXml/itemProps3.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2376</Words>
  <Characters>11370</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Ericsson User</cp:lastModifiedBy>
  <cp:revision>8</cp:revision>
  <cp:lastPrinted>2009-04-23T10:01:00Z</cp:lastPrinted>
  <dcterms:created xsi:type="dcterms:W3CDTF">2022-11-03T09:08:00Z</dcterms:created>
  <dcterms:modified xsi:type="dcterms:W3CDTF">2022-11-03T21:31:00Z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5900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